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47" w:rsidRPr="005E4753" w:rsidRDefault="00777787" w:rsidP="00EC1194">
      <w:pPr>
        <w:jc w:val="center"/>
        <w:rPr>
          <w:rFonts w:ascii="Times New Roman" w:hAnsi="Times New Roman"/>
          <w:b/>
          <w:sz w:val="26"/>
        </w:rPr>
      </w:pPr>
      <w:r>
        <w:rPr>
          <w:b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6.1pt;margin-top:-18pt;width:117pt;height:45pt;z-index:251657728" stroked="f">
            <v:textbox style="mso-next-textbox:#_x0000_s1027">
              <w:txbxContent>
                <w:p w:rsidR="00F17CF0" w:rsidRPr="00F46CBC" w:rsidRDefault="00F61A84" w:rsidP="00F46CBC">
                  <w:r w:rsidRPr="00F61A84">
                    <w:rPr>
                      <w:highlight w:val="yellow"/>
                    </w:rPr>
                    <w:t>проект</w:t>
                  </w:r>
                </w:p>
              </w:txbxContent>
            </v:textbox>
          </v:shape>
        </w:pict>
      </w:r>
      <w:r w:rsidR="009527C5">
        <w:rPr>
          <w:b/>
          <w:noProof/>
          <w:sz w:val="26"/>
          <w:lang w:eastAsia="ru-RU"/>
        </w:rPr>
        <w:drawing>
          <wp:inline distT="0" distB="0" distL="0" distR="0">
            <wp:extent cx="8667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03" w:rsidRDefault="00711903" w:rsidP="00711903">
      <w:pPr>
        <w:pStyle w:val="1"/>
        <w:widowControl w:val="0"/>
        <w:jc w:val="center"/>
        <w:rPr>
          <w:b/>
        </w:rPr>
      </w:pPr>
      <w:r>
        <w:rPr>
          <w:rStyle w:val="10"/>
          <w:b/>
        </w:rPr>
        <w:t xml:space="preserve">КОМИ РЕСПУБЛИКАСА «СЫКТЫВДIН» МУНИЦИПАЛЬНÖЙ РАЙОНЫН </w:t>
      </w:r>
    </w:p>
    <w:p w:rsidR="00711903" w:rsidRDefault="00711903" w:rsidP="00711903">
      <w:pPr>
        <w:pStyle w:val="1"/>
        <w:widowControl w:val="0"/>
        <w:jc w:val="center"/>
        <w:rPr>
          <w:b/>
        </w:rPr>
      </w:pPr>
      <w:r>
        <w:rPr>
          <w:rStyle w:val="10"/>
          <w:b/>
        </w:rPr>
        <w:t xml:space="preserve"> «ЯСНÖГ» СИКТ ОВМÖДЧАНIНСА СÖВЕТ</w:t>
      </w:r>
    </w:p>
    <w:p w:rsidR="00711903" w:rsidRDefault="00711903" w:rsidP="00711903">
      <w:pPr>
        <w:pStyle w:val="1"/>
        <w:widowControl w:val="0"/>
        <w:jc w:val="center"/>
        <w:rPr>
          <w:b/>
        </w:rPr>
      </w:pPr>
      <w:r>
        <w:rPr>
          <w:rStyle w:val="10"/>
          <w:b/>
        </w:rPr>
        <w:t>СОВЕТ СЕЛЬСКОГО ПОСЕЛЕНИЯ «ЯСНЭГ» МУНИЦИПАЛЬНОГО РАЙОНА «СЫКТЫВДИНСКИЙ» РЕСПУБЛИКИ КОМИ</w:t>
      </w:r>
    </w:p>
    <w:p w:rsidR="00711903" w:rsidRDefault="00711903" w:rsidP="00711903">
      <w:pPr>
        <w:pStyle w:val="1"/>
        <w:widowControl w:val="0"/>
        <w:jc w:val="center"/>
      </w:pPr>
      <w:r>
        <w:t>168227, Республика Коми, Сыктывдинский район, пст. Яснэг, улица Ленина, дом 13</w:t>
      </w:r>
    </w:p>
    <w:p w:rsidR="00711903" w:rsidRDefault="00711903" w:rsidP="00711903">
      <w:pPr>
        <w:pStyle w:val="1"/>
        <w:widowControl w:val="0"/>
        <w:jc w:val="center"/>
      </w:pPr>
    </w:p>
    <w:p w:rsidR="00711903" w:rsidRDefault="00711903" w:rsidP="00711903">
      <w:pPr>
        <w:pStyle w:val="1"/>
        <w:widowControl w:val="0"/>
        <w:jc w:val="center"/>
        <w:rPr>
          <w:b/>
          <w:sz w:val="28"/>
        </w:rPr>
      </w:pPr>
      <w:r>
        <w:rPr>
          <w:rStyle w:val="10"/>
          <w:b/>
          <w:sz w:val="28"/>
        </w:rPr>
        <w:t xml:space="preserve">ПОМШУÖМ </w:t>
      </w:r>
    </w:p>
    <w:p w:rsidR="00711903" w:rsidRDefault="00711903" w:rsidP="00711903">
      <w:pPr>
        <w:pStyle w:val="1"/>
        <w:widowControl w:val="0"/>
        <w:jc w:val="center"/>
        <w:rPr>
          <w:rStyle w:val="10"/>
          <w:b/>
          <w:sz w:val="28"/>
        </w:rPr>
      </w:pPr>
      <w:r>
        <w:rPr>
          <w:rStyle w:val="10"/>
          <w:b/>
          <w:sz w:val="28"/>
        </w:rPr>
        <w:t>РЕШЕНИЕ</w:t>
      </w:r>
    </w:p>
    <w:p w:rsidR="00476559" w:rsidRDefault="00476559" w:rsidP="00711903">
      <w:pPr>
        <w:pStyle w:val="1"/>
        <w:widowControl w:val="0"/>
        <w:jc w:val="center"/>
        <w:rPr>
          <w:b/>
          <w:sz w:val="28"/>
        </w:rPr>
      </w:pPr>
    </w:p>
    <w:p w:rsidR="00F30247" w:rsidRDefault="00F30247" w:rsidP="00F30247">
      <w:pPr>
        <w:spacing w:after="0" w:line="240" w:lineRule="auto"/>
        <w:ind w:left="7368" w:hanging="7368"/>
        <w:rPr>
          <w:rFonts w:ascii="Times New Roman" w:hAnsi="Times New Roman"/>
          <w:sz w:val="28"/>
          <w:szCs w:val="28"/>
        </w:rPr>
      </w:pPr>
      <w:r w:rsidRPr="00F61A84">
        <w:rPr>
          <w:rFonts w:ascii="Times New Roman" w:hAnsi="Times New Roman"/>
          <w:sz w:val="28"/>
          <w:szCs w:val="28"/>
          <w:highlight w:val="yellow"/>
        </w:rPr>
        <w:t>от</w:t>
      </w:r>
      <w:r w:rsidR="00476559" w:rsidRPr="00F61A8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61A84" w:rsidRPr="00F61A8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9D4AEF" w:rsidRPr="00F61A84">
        <w:rPr>
          <w:rFonts w:ascii="Times New Roman" w:hAnsi="Times New Roman"/>
          <w:sz w:val="28"/>
          <w:szCs w:val="28"/>
          <w:highlight w:val="yellow"/>
        </w:rPr>
        <w:t>202</w:t>
      </w:r>
      <w:r w:rsidR="00F61A84" w:rsidRPr="00F61A84">
        <w:rPr>
          <w:rFonts w:ascii="Times New Roman" w:hAnsi="Times New Roman"/>
          <w:sz w:val="28"/>
          <w:szCs w:val="28"/>
          <w:highlight w:val="yellow"/>
        </w:rPr>
        <w:t>5</w:t>
      </w:r>
      <w:r w:rsidR="0036286C" w:rsidRPr="00F61A8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61A84">
        <w:rPr>
          <w:rFonts w:ascii="Times New Roman" w:hAnsi="Times New Roman"/>
          <w:sz w:val="28"/>
          <w:szCs w:val="28"/>
          <w:highlight w:val="yellow"/>
        </w:rPr>
        <w:t>г</w:t>
      </w:r>
      <w:r w:rsidR="000F60A4" w:rsidRPr="00F61A84">
        <w:rPr>
          <w:rFonts w:ascii="Times New Roman" w:hAnsi="Times New Roman"/>
          <w:sz w:val="28"/>
          <w:szCs w:val="28"/>
          <w:highlight w:val="yellow"/>
        </w:rPr>
        <w:t>.</w:t>
      </w:r>
      <w:r w:rsidR="00476559" w:rsidRPr="00F61A84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</w:t>
      </w:r>
      <w:r w:rsidR="00F46CBC" w:rsidRPr="00F61A84">
        <w:rPr>
          <w:rFonts w:ascii="Times New Roman" w:hAnsi="Times New Roman"/>
          <w:sz w:val="28"/>
          <w:szCs w:val="28"/>
          <w:highlight w:val="yellow"/>
        </w:rPr>
        <w:t xml:space="preserve">    </w:t>
      </w:r>
      <w:r w:rsidR="00476559" w:rsidRPr="00F61A84">
        <w:rPr>
          <w:rFonts w:ascii="Times New Roman" w:hAnsi="Times New Roman"/>
          <w:sz w:val="28"/>
          <w:szCs w:val="28"/>
          <w:highlight w:val="yellow"/>
        </w:rPr>
        <w:t xml:space="preserve">        </w:t>
      </w:r>
      <w:r w:rsidRPr="00F61A84">
        <w:rPr>
          <w:rFonts w:ascii="Times New Roman" w:hAnsi="Times New Roman"/>
          <w:sz w:val="28"/>
          <w:szCs w:val="28"/>
          <w:highlight w:val="yellow"/>
        </w:rPr>
        <w:t>№</w:t>
      </w:r>
    </w:p>
    <w:p w:rsidR="00F17CF0" w:rsidRPr="005E4753" w:rsidRDefault="00F17CF0" w:rsidP="00F30247">
      <w:pPr>
        <w:spacing w:after="0" w:line="240" w:lineRule="auto"/>
        <w:ind w:left="7368" w:hanging="736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0"/>
      </w:tblGrid>
      <w:tr w:rsidR="00F30247" w:rsidRPr="00AA0D91" w:rsidTr="00F302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06"/>
            </w:tblGrid>
            <w:tr w:rsidR="00F30247" w:rsidRPr="00AA0D91" w:rsidTr="00F30247"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0247" w:rsidRPr="00411616" w:rsidRDefault="00F30247" w:rsidP="00F61A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116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отчёте главы  сельского поселения «Яснэг» о результатах своей деятельности и деятельности администрации  сельского поселения «Яснэг» за 20</w:t>
                  </w:r>
                  <w:r w:rsidR="00656E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F61A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Pr="0041161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30247" w:rsidRPr="00AA0D91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0247" w:rsidRPr="00AA0D91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247" w:rsidRPr="008E7DF6" w:rsidRDefault="00F30247" w:rsidP="00476559">
      <w:pPr>
        <w:spacing w:after="0" w:line="240" w:lineRule="auto"/>
        <w:ind w:firstLine="709"/>
        <w:jc w:val="both"/>
      </w:pPr>
      <w:r w:rsidRPr="00574BD7">
        <w:rPr>
          <w:rFonts w:ascii="Times New Roman" w:hAnsi="Times New Roman"/>
          <w:sz w:val="28"/>
          <w:szCs w:val="28"/>
        </w:rPr>
        <w:t>Руководствуясь пунктом 9 части 10, частью 11.1 статьи 35, частями 5, 5.1 статьи 36 Федерального закона от 06.10.2003 №131-ФЗ «Об общих принципах организации местного самоуправления в Российской Федерации», частью 5 статьи 22, пунктом 27 статьи 23, пунктом 9 части 1 статьи 27 Устава сельского поселения «Яснэг», Совет сельского поселения «Яснэг» решил:</w:t>
      </w:r>
    </w:p>
    <w:p w:rsidR="00476559" w:rsidRDefault="00476559" w:rsidP="00F30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559" w:rsidRDefault="00F30247" w:rsidP="00476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75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Отчет </w:t>
      </w:r>
      <w:r w:rsidRPr="00AA1F04">
        <w:rPr>
          <w:rFonts w:ascii="Times New Roman" w:hAnsi="Times New Roman"/>
          <w:sz w:val="28"/>
          <w:szCs w:val="28"/>
        </w:rPr>
        <w:t>главы  сельского поселения «Яснэг»</w:t>
      </w:r>
      <w:r>
        <w:rPr>
          <w:rFonts w:ascii="Times New Roman" w:hAnsi="Times New Roman"/>
          <w:sz w:val="28"/>
          <w:szCs w:val="28"/>
        </w:rPr>
        <w:t xml:space="preserve"> о результатах своей</w:t>
      </w:r>
      <w:r w:rsidRPr="00AA1F04">
        <w:rPr>
          <w:rFonts w:ascii="Times New Roman" w:hAnsi="Times New Roman"/>
          <w:sz w:val="28"/>
          <w:szCs w:val="28"/>
        </w:rPr>
        <w:t xml:space="preserve"> деятельности и деятельности администра</w:t>
      </w:r>
      <w:r>
        <w:rPr>
          <w:rFonts w:ascii="Times New Roman" w:hAnsi="Times New Roman"/>
          <w:sz w:val="28"/>
          <w:szCs w:val="28"/>
        </w:rPr>
        <w:t>ции  сел</w:t>
      </w:r>
      <w:r w:rsidR="00C312CE">
        <w:rPr>
          <w:rFonts w:ascii="Times New Roman" w:hAnsi="Times New Roman"/>
          <w:sz w:val="28"/>
          <w:szCs w:val="28"/>
        </w:rPr>
        <w:t>ьского поселения «Яснэг» за 20</w:t>
      </w:r>
      <w:r w:rsidR="00656E2C">
        <w:rPr>
          <w:rFonts w:ascii="Times New Roman" w:hAnsi="Times New Roman"/>
          <w:sz w:val="28"/>
          <w:szCs w:val="28"/>
        </w:rPr>
        <w:t>2</w:t>
      </w:r>
      <w:r w:rsidR="00A21A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(согласно приложению) принять к сведению. </w:t>
      </w:r>
    </w:p>
    <w:p w:rsidR="00F30247" w:rsidRDefault="00F30247" w:rsidP="00476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Деятельность главы сельского поселения «Яснэг» и администрации сел</w:t>
      </w:r>
      <w:r w:rsidR="00C312CE">
        <w:rPr>
          <w:rFonts w:ascii="Times New Roman" w:hAnsi="Times New Roman"/>
          <w:sz w:val="28"/>
          <w:szCs w:val="28"/>
        </w:rPr>
        <w:t>ьского поселения «Яснэг» за 20</w:t>
      </w:r>
      <w:r w:rsidR="00656E2C">
        <w:rPr>
          <w:rFonts w:ascii="Times New Roman" w:hAnsi="Times New Roman"/>
          <w:sz w:val="28"/>
          <w:szCs w:val="28"/>
        </w:rPr>
        <w:t>2</w:t>
      </w:r>
      <w:r w:rsidR="00F61A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считать удовлетворительной.</w:t>
      </w:r>
    </w:p>
    <w:p w:rsidR="00FD2207" w:rsidRDefault="00FD2207" w:rsidP="00FD22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787">
        <w:rPr>
          <w:rFonts w:ascii="Times New Roman" w:hAnsi="Times New Roman"/>
          <w:sz w:val="28"/>
          <w:szCs w:val="28"/>
        </w:rPr>
        <w:t>3. По итогам отчета главы сельского поселения «Яснэг» о результатах своей деятельности и деятельности администрации  сельского поселения «Яснэг» за 202</w:t>
      </w:r>
      <w:r w:rsidR="00F61A84" w:rsidRPr="00777787">
        <w:rPr>
          <w:rFonts w:ascii="Times New Roman" w:hAnsi="Times New Roman"/>
          <w:sz w:val="28"/>
          <w:szCs w:val="28"/>
        </w:rPr>
        <w:t>4</w:t>
      </w:r>
      <w:r w:rsidRPr="00777787">
        <w:rPr>
          <w:rFonts w:ascii="Times New Roman" w:hAnsi="Times New Roman"/>
          <w:sz w:val="28"/>
          <w:szCs w:val="28"/>
        </w:rPr>
        <w:t xml:space="preserve"> год выплатить главе сельского поселения «Яснэг» годовую премию в размере </w:t>
      </w:r>
      <w:r w:rsidR="00826A08" w:rsidRPr="00777787">
        <w:rPr>
          <w:rFonts w:ascii="Times New Roman" w:hAnsi="Times New Roman"/>
          <w:sz w:val="28"/>
          <w:szCs w:val="28"/>
        </w:rPr>
        <w:t>1</w:t>
      </w:r>
      <w:r w:rsidR="00A21AAC" w:rsidRPr="00777787">
        <w:rPr>
          <w:rFonts w:ascii="Times New Roman" w:hAnsi="Times New Roman"/>
          <w:sz w:val="28"/>
          <w:szCs w:val="28"/>
        </w:rPr>
        <w:t>5</w:t>
      </w:r>
      <w:r w:rsidRPr="00777787">
        <w:rPr>
          <w:rFonts w:ascii="Times New Roman" w:hAnsi="Times New Roman"/>
          <w:sz w:val="28"/>
          <w:szCs w:val="28"/>
        </w:rPr>
        <w:t>000 рублей.</w:t>
      </w:r>
      <w:bookmarkStart w:id="0" w:name="_GoBack"/>
      <w:bookmarkEnd w:id="0"/>
    </w:p>
    <w:p w:rsidR="00F30247" w:rsidRDefault="00FD2207" w:rsidP="00476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0247" w:rsidRPr="005E4753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  в установленных Уставом сельского поселения «Яснэг» местах.</w:t>
      </w:r>
    </w:p>
    <w:p w:rsidR="00F30247" w:rsidRPr="005E4753" w:rsidRDefault="00F30247" w:rsidP="00476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247" w:rsidRPr="005E4753" w:rsidRDefault="00F30247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0247" w:rsidRDefault="00F30247" w:rsidP="00711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753">
        <w:rPr>
          <w:rFonts w:ascii="Times New Roman" w:hAnsi="Times New Roman"/>
          <w:sz w:val="28"/>
          <w:szCs w:val="28"/>
        </w:rPr>
        <w:t xml:space="preserve">Глава сельского поселения «Яснэг»  </w:t>
      </w:r>
      <w:r w:rsidR="0047500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E4753">
        <w:rPr>
          <w:rFonts w:ascii="Times New Roman" w:hAnsi="Times New Roman"/>
          <w:sz w:val="28"/>
          <w:szCs w:val="28"/>
        </w:rPr>
        <w:t xml:space="preserve"> </w:t>
      </w:r>
      <w:r w:rsidR="00711903">
        <w:rPr>
          <w:rFonts w:ascii="Times New Roman" w:hAnsi="Times New Roman"/>
          <w:sz w:val="28"/>
          <w:szCs w:val="28"/>
        </w:rPr>
        <w:t>А.И. Давыдов</w:t>
      </w: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312CE" w:rsidRDefault="00C312CE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56E2C" w:rsidRDefault="00656E2C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E0000" w:rsidRDefault="007E0000" w:rsidP="00F302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5"/>
      </w:tblGrid>
      <w:tr w:rsidR="00F30247" w:rsidRPr="00AA0D91" w:rsidTr="00996908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247" w:rsidRPr="00996908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19C2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908">
              <w:rPr>
                <w:rFonts w:ascii="Times New Roman" w:hAnsi="Times New Roman"/>
                <w:sz w:val="24"/>
                <w:szCs w:val="24"/>
              </w:rPr>
              <w:t xml:space="preserve">к решению Совета сельского поселения «Яснэг» </w:t>
            </w:r>
          </w:p>
          <w:p w:rsidR="00F30247" w:rsidRPr="00996908" w:rsidRDefault="00F30247" w:rsidP="00F3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C2">
              <w:rPr>
                <w:rFonts w:ascii="Times New Roman" w:hAnsi="Times New Roman"/>
                <w:sz w:val="24"/>
                <w:szCs w:val="24"/>
                <w:highlight w:val="yellow"/>
              </w:rPr>
              <w:t>от</w:t>
            </w:r>
            <w:r w:rsidR="00F46CBC" w:rsidRPr="007119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202</w:t>
            </w:r>
            <w:r w:rsidR="00F61A84" w:rsidRPr="007119C2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476559" w:rsidRPr="007119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7119C2">
              <w:rPr>
                <w:rFonts w:ascii="Times New Roman" w:hAnsi="Times New Roman"/>
                <w:sz w:val="24"/>
                <w:szCs w:val="24"/>
                <w:highlight w:val="yellow"/>
              </w:rPr>
              <w:t>№</w:t>
            </w:r>
          </w:p>
          <w:p w:rsidR="00F30247" w:rsidRPr="00D61360" w:rsidRDefault="00F30247" w:rsidP="00711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908">
              <w:rPr>
                <w:rFonts w:ascii="Times New Roman" w:hAnsi="Times New Roman"/>
                <w:sz w:val="24"/>
                <w:szCs w:val="24"/>
              </w:rPr>
              <w:t>«Об отчёте главы  сельского поселения «Яснэг» о результатах своей деятельности и деятельности администрации  сельского поселения «Яснэг»</w:t>
            </w:r>
            <w:r w:rsidR="00C312CE" w:rsidRPr="00996908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656E2C" w:rsidRPr="00996908">
              <w:rPr>
                <w:rFonts w:ascii="Times New Roman" w:hAnsi="Times New Roman"/>
                <w:sz w:val="24"/>
                <w:szCs w:val="24"/>
              </w:rPr>
              <w:t>2</w:t>
            </w:r>
            <w:r w:rsidR="007119C2">
              <w:rPr>
                <w:rFonts w:ascii="Times New Roman" w:hAnsi="Times New Roman"/>
                <w:sz w:val="24"/>
                <w:szCs w:val="24"/>
              </w:rPr>
              <w:t>4</w:t>
            </w:r>
            <w:r w:rsidRPr="00996908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</w:tbl>
    <w:p w:rsidR="00F46CBC" w:rsidRDefault="00F46CBC" w:rsidP="008D325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25A" w:rsidRPr="002241B5" w:rsidRDefault="008D325A" w:rsidP="008D325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241B5">
        <w:rPr>
          <w:rFonts w:ascii="Times New Roman" w:hAnsi="Times New Roman"/>
          <w:b/>
          <w:sz w:val="28"/>
          <w:szCs w:val="28"/>
        </w:rPr>
        <w:t>Отчет</w:t>
      </w:r>
    </w:p>
    <w:p w:rsidR="008D325A" w:rsidRDefault="008D325A" w:rsidP="008D325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241B5">
        <w:rPr>
          <w:rFonts w:ascii="Times New Roman" w:hAnsi="Times New Roman"/>
          <w:b/>
          <w:sz w:val="28"/>
          <w:szCs w:val="28"/>
        </w:rPr>
        <w:t xml:space="preserve">главы сельского поселения «Яснэг» </w:t>
      </w:r>
      <w:r>
        <w:rPr>
          <w:rFonts w:ascii="Times New Roman" w:hAnsi="Times New Roman"/>
          <w:b/>
          <w:sz w:val="28"/>
          <w:szCs w:val="28"/>
        </w:rPr>
        <w:t xml:space="preserve">о результатах своей деятельности </w:t>
      </w:r>
      <w:r w:rsidRPr="002241B5">
        <w:rPr>
          <w:rFonts w:ascii="Times New Roman" w:hAnsi="Times New Roman"/>
          <w:b/>
          <w:sz w:val="28"/>
          <w:szCs w:val="28"/>
        </w:rPr>
        <w:t>и</w:t>
      </w:r>
      <w:r w:rsidR="004765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Pr="002241B5">
        <w:rPr>
          <w:rFonts w:ascii="Times New Roman" w:hAnsi="Times New Roman"/>
          <w:b/>
          <w:sz w:val="28"/>
          <w:szCs w:val="28"/>
        </w:rPr>
        <w:t xml:space="preserve"> администрации сельского поселения «Яснэг»</w:t>
      </w:r>
      <w:r>
        <w:rPr>
          <w:rFonts w:ascii="Times New Roman" w:hAnsi="Times New Roman"/>
          <w:b/>
          <w:sz w:val="28"/>
          <w:szCs w:val="28"/>
        </w:rPr>
        <w:t xml:space="preserve"> за 20</w:t>
      </w:r>
      <w:r w:rsidR="00656E2C">
        <w:rPr>
          <w:rFonts w:ascii="Times New Roman" w:hAnsi="Times New Roman"/>
          <w:b/>
          <w:sz w:val="28"/>
          <w:szCs w:val="28"/>
        </w:rPr>
        <w:t>2</w:t>
      </w:r>
      <w:r w:rsidR="007119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D325A" w:rsidRPr="002241B5" w:rsidRDefault="008D325A" w:rsidP="008D325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25A" w:rsidRPr="00C234F0" w:rsidRDefault="008D32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1.Общие вопросы</w:t>
      </w:r>
    </w:p>
    <w:p w:rsidR="00D7535A" w:rsidRPr="00C234F0" w:rsidRDefault="00D753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Pr="00C234F0" w:rsidRDefault="00776A12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С</w:t>
      </w:r>
      <w:r w:rsidR="008D325A" w:rsidRPr="00C234F0">
        <w:rPr>
          <w:rFonts w:ascii="Times New Roman" w:hAnsi="Times New Roman"/>
          <w:sz w:val="24"/>
          <w:szCs w:val="24"/>
        </w:rPr>
        <w:t>ельско</w:t>
      </w:r>
      <w:r w:rsidRPr="00C234F0">
        <w:rPr>
          <w:rFonts w:ascii="Times New Roman" w:hAnsi="Times New Roman"/>
          <w:sz w:val="24"/>
          <w:szCs w:val="24"/>
        </w:rPr>
        <w:t>е поселение</w:t>
      </w:r>
      <w:r w:rsidR="008D325A" w:rsidRPr="00C234F0">
        <w:rPr>
          <w:rFonts w:ascii="Times New Roman" w:hAnsi="Times New Roman"/>
          <w:sz w:val="24"/>
          <w:szCs w:val="24"/>
        </w:rPr>
        <w:t xml:space="preserve"> «Яснэг»</w:t>
      </w:r>
      <w:r w:rsidRPr="00C234F0">
        <w:rPr>
          <w:rFonts w:ascii="Times New Roman" w:hAnsi="Times New Roman"/>
          <w:sz w:val="24"/>
          <w:szCs w:val="24"/>
        </w:rPr>
        <w:t xml:space="preserve"> муниципального района «Сыктывдинский» Республики Коми </w:t>
      </w:r>
      <w:r w:rsidR="008D325A" w:rsidRPr="00C234F0">
        <w:rPr>
          <w:rFonts w:ascii="Times New Roman" w:hAnsi="Times New Roman"/>
          <w:sz w:val="24"/>
          <w:szCs w:val="24"/>
        </w:rPr>
        <w:t>состоит из четырех населённых пунктов, объединенных общей территорией, границы которого установлены Законом Республики Коми в соответствии с федеральным законодательством. Территорию сельского поселения «Яснэг» образуют территории следующих населённых пунктов: Яснэг, Кемъяр, Мет-Устье, Поинга.</w:t>
      </w:r>
    </w:p>
    <w:p w:rsidR="008D325A" w:rsidRPr="00C234F0" w:rsidRDefault="00C312CE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Зарегистрировано </w:t>
      </w:r>
      <w:r w:rsidR="00A35EBC" w:rsidRPr="00C234F0">
        <w:rPr>
          <w:rFonts w:ascii="Times New Roman" w:hAnsi="Times New Roman"/>
          <w:sz w:val="24"/>
          <w:szCs w:val="24"/>
        </w:rPr>
        <w:t xml:space="preserve">– </w:t>
      </w:r>
      <w:r w:rsidR="00632FA5">
        <w:rPr>
          <w:rFonts w:ascii="Times New Roman" w:hAnsi="Times New Roman"/>
          <w:sz w:val="24"/>
          <w:szCs w:val="24"/>
        </w:rPr>
        <w:t>1062</w:t>
      </w:r>
      <w:r w:rsidR="0036286C" w:rsidRPr="00C234F0">
        <w:rPr>
          <w:rFonts w:ascii="Times New Roman" w:hAnsi="Times New Roman"/>
          <w:sz w:val="24"/>
          <w:szCs w:val="24"/>
        </w:rPr>
        <w:t xml:space="preserve"> </w:t>
      </w:r>
      <w:r w:rsidR="008D325A" w:rsidRPr="00C234F0">
        <w:rPr>
          <w:rFonts w:ascii="Times New Roman" w:hAnsi="Times New Roman"/>
          <w:sz w:val="24"/>
          <w:szCs w:val="24"/>
        </w:rPr>
        <w:t>человек</w:t>
      </w:r>
      <w:r w:rsidR="00C234F0" w:rsidRPr="00C234F0">
        <w:rPr>
          <w:rFonts w:ascii="Times New Roman" w:hAnsi="Times New Roman"/>
          <w:sz w:val="24"/>
          <w:szCs w:val="24"/>
        </w:rPr>
        <w:t>а,</w:t>
      </w:r>
      <w:r w:rsidR="008D325A" w:rsidRPr="00C234F0">
        <w:rPr>
          <w:rFonts w:ascii="Times New Roman" w:hAnsi="Times New Roman"/>
          <w:sz w:val="24"/>
          <w:szCs w:val="24"/>
        </w:rPr>
        <w:t xml:space="preserve"> в том числе:</w:t>
      </w:r>
    </w:p>
    <w:p w:rsidR="008D325A" w:rsidRPr="00C234F0" w:rsidRDefault="00A35EBC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- пст. Яснэг – </w:t>
      </w:r>
      <w:r w:rsidR="00776A12" w:rsidRPr="00C234F0">
        <w:rPr>
          <w:rFonts w:ascii="Times New Roman" w:hAnsi="Times New Roman"/>
          <w:sz w:val="24"/>
          <w:szCs w:val="24"/>
        </w:rPr>
        <w:t>8</w:t>
      </w:r>
      <w:r w:rsidR="00A21AAC">
        <w:rPr>
          <w:rFonts w:ascii="Times New Roman" w:hAnsi="Times New Roman"/>
          <w:sz w:val="24"/>
          <w:szCs w:val="24"/>
        </w:rPr>
        <w:t>02</w:t>
      </w:r>
      <w:r w:rsidR="00B208E3" w:rsidRPr="00C234F0">
        <w:rPr>
          <w:rFonts w:ascii="Times New Roman" w:hAnsi="Times New Roman"/>
          <w:sz w:val="24"/>
          <w:szCs w:val="24"/>
        </w:rPr>
        <w:t xml:space="preserve"> </w:t>
      </w:r>
      <w:r w:rsidR="008D325A" w:rsidRPr="00C234F0">
        <w:rPr>
          <w:rFonts w:ascii="Times New Roman" w:hAnsi="Times New Roman"/>
          <w:sz w:val="24"/>
          <w:szCs w:val="24"/>
        </w:rPr>
        <w:t>человек</w:t>
      </w:r>
      <w:r w:rsidR="000A446B">
        <w:rPr>
          <w:rFonts w:ascii="Times New Roman" w:hAnsi="Times New Roman"/>
          <w:sz w:val="24"/>
          <w:szCs w:val="24"/>
        </w:rPr>
        <w:t>а</w:t>
      </w:r>
      <w:r w:rsidR="008D325A" w:rsidRPr="00C234F0">
        <w:rPr>
          <w:rFonts w:ascii="Times New Roman" w:hAnsi="Times New Roman"/>
          <w:sz w:val="24"/>
          <w:szCs w:val="24"/>
        </w:rPr>
        <w:t>;</w:t>
      </w:r>
    </w:p>
    <w:p w:rsidR="008D325A" w:rsidRPr="00C234F0" w:rsidRDefault="00C312CE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- п</w:t>
      </w:r>
      <w:r w:rsidR="00A35EBC" w:rsidRPr="00C234F0">
        <w:rPr>
          <w:rFonts w:ascii="Times New Roman" w:hAnsi="Times New Roman"/>
          <w:sz w:val="24"/>
          <w:szCs w:val="24"/>
        </w:rPr>
        <w:t xml:space="preserve">ст. Кемъяр – </w:t>
      </w:r>
      <w:r w:rsidR="00B208E3" w:rsidRPr="00C234F0">
        <w:rPr>
          <w:rFonts w:ascii="Times New Roman" w:hAnsi="Times New Roman"/>
          <w:sz w:val="24"/>
          <w:szCs w:val="24"/>
        </w:rPr>
        <w:t>2</w:t>
      </w:r>
      <w:r w:rsidR="00A21AAC">
        <w:rPr>
          <w:rFonts w:ascii="Times New Roman" w:hAnsi="Times New Roman"/>
          <w:sz w:val="24"/>
          <w:szCs w:val="24"/>
        </w:rPr>
        <w:t>49</w:t>
      </w:r>
      <w:r w:rsidR="008D325A" w:rsidRPr="00C234F0">
        <w:rPr>
          <w:rFonts w:ascii="Times New Roman" w:hAnsi="Times New Roman"/>
          <w:sz w:val="24"/>
          <w:szCs w:val="24"/>
        </w:rPr>
        <w:t xml:space="preserve"> человек;</w:t>
      </w:r>
    </w:p>
    <w:p w:rsidR="008D325A" w:rsidRPr="00C234F0" w:rsidRDefault="00A35EBC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- пст. Поинга – </w:t>
      </w:r>
      <w:r w:rsidR="00B208E3" w:rsidRPr="00C234F0">
        <w:rPr>
          <w:rFonts w:ascii="Times New Roman" w:hAnsi="Times New Roman"/>
          <w:sz w:val="24"/>
          <w:szCs w:val="24"/>
        </w:rPr>
        <w:t>7</w:t>
      </w:r>
      <w:r w:rsidR="008D325A" w:rsidRPr="00C234F0">
        <w:rPr>
          <w:rFonts w:ascii="Times New Roman" w:hAnsi="Times New Roman"/>
          <w:sz w:val="24"/>
          <w:szCs w:val="24"/>
        </w:rPr>
        <w:t xml:space="preserve"> человек;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- пст. Мет-Устье – </w:t>
      </w:r>
      <w:r w:rsidR="00A21AAC">
        <w:rPr>
          <w:rFonts w:ascii="Times New Roman" w:hAnsi="Times New Roman"/>
          <w:sz w:val="24"/>
          <w:szCs w:val="24"/>
        </w:rPr>
        <w:t>4</w:t>
      </w:r>
      <w:r w:rsidRPr="00C234F0">
        <w:rPr>
          <w:rFonts w:ascii="Times New Roman" w:hAnsi="Times New Roman"/>
          <w:sz w:val="24"/>
          <w:szCs w:val="24"/>
        </w:rPr>
        <w:t xml:space="preserve"> человека.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Всего постоянных хозяйств – </w:t>
      </w:r>
      <w:r w:rsidR="00CB4FAE" w:rsidRPr="00297CE4">
        <w:rPr>
          <w:rFonts w:ascii="Times New Roman" w:hAnsi="Times New Roman"/>
          <w:sz w:val="24"/>
          <w:szCs w:val="24"/>
        </w:rPr>
        <w:t>588</w:t>
      </w:r>
      <w:r w:rsidRPr="00297CE4">
        <w:rPr>
          <w:rFonts w:ascii="Times New Roman" w:hAnsi="Times New Roman"/>
          <w:sz w:val="24"/>
          <w:szCs w:val="24"/>
        </w:rPr>
        <w:t>.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     Удаленность от </w:t>
      </w:r>
      <w:r w:rsidR="001168D1" w:rsidRPr="00C234F0">
        <w:rPr>
          <w:rFonts w:ascii="Times New Roman" w:hAnsi="Times New Roman"/>
          <w:sz w:val="24"/>
          <w:szCs w:val="24"/>
        </w:rPr>
        <w:t>райцентра: 75</w:t>
      </w:r>
      <w:r w:rsidRPr="00C234F0">
        <w:rPr>
          <w:rFonts w:ascii="Times New Roman" w:hAnsi="Times New Roman"/>
          <w:sz w:val="24"/>
          <w:szCs w:val="24"/>
        </w:rPr>
        <w:t xml:space="preserve"> км.до пст. Яснэг, 101 км. до пст. Кемъяр, 99 км. до пст. Поинга, 106 км. до пст. Мет-Устье.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     Перечень социальных объектов и их принадлежность: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- МБОУ «Яснэгская СОШ» - Управление образования администрации </w:t>
      </w:r>
      <w:r w:rsidR="00656E2C" w:rsidRPr="00C234F0">
        <w:rPr>
          <w:rFonts w:ascii="Times New Roman" w:hAnsi="Times New Roman"/>
          <w:sz w:val="24"/>
          <w:szCs w:val="24"/>
        </w:rPr>
        <w:t>муниципального района</w:t>
      </w:r>
      <w:r w:rsidRPr="00C234F0">
        <w:rPr>
          <w:rFonts w:ascii="Times New Roman" w:hAnsi="Times New Roman"/>
          <w:sz w:val="24"/>
          <w:szCs w:val="24"/>
        </w:rPr>
        <w:t xml:space="preserve"> «Сыктывдинский»</w:t>
      </w:r>
      <w:r w:rsidR="00620CDF" w:rsidRPr="00C234F0">
        <w:rPr>
          <w:rFonts w:ascii="Times New Roman" w:hAnsi="Times New Roman"/>
          <w:sz w:val="24"/>
          <w:szCs w:val="24"/>
        </w:rPr>
        <w:t xml:space="preserve"> Республики Коми</w:t>
      </w:r>
      <w:r w:rsidRPr="00C234F0">
        <w:rPr>
          <w:rFonts w:ascii="Times New Roman" w:hAnsi="Times New Roman"/>
          <w:sz w:val="24"/>
          <w:szCs w:val="24"/>
        </w:rPr>
        <w:t>;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- Дом культуры п. Яснэг </w:t>
      </w:r>
      <w:r w:rsidR="001168D1" w:rsidRPr="00C234F0">
        <w:rPr>
          <w:rFonts w:ascii="Times New Roman" w:hAnsi="Times New Roman"/>
          <w:sz w:val="24"/>
          <w:szCs w:val="24"/>
        </w:rPr>
        <w:t>- филиал</w:t>
      </w:r>
      <w:r w:rsidRPr="00C234F0">
        <w:rPr>
          <w:rFonts w:ascii="Times New Roman" w:hAnsi="Times New Roman"/>
          <w:sz w:val="24"/>
          <w:szCs w:val="24"/>
        </w:rPr>
        <w:t xml:space="preserve"> МАУК «СРДК»;</w:t>
      </w:r>
    </w:p>
    <w:p w:rsidR="008D325A" w:rsidRPr="00C234F0" w:rsidRDefault="00AC7AC3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- Б</w:t>
      </w:r>
      <w:r w:rsidR="008D325A" w:rsidRPr="00C234F0">
        <w:rPr>
          <w:rFonts w:ascii="Times New Roman" w:hAnsi="Times New Roman"/>
          <w:sz w:val="24"/>
          <w:szCs w:val="24"/>
        </w:rPr>
        <w:t>иблиотека п. Яснэг – МБУК «СЦБС»;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- Яснэгская врачебная амбулатория – ГБУЗ РК «Сыктывдинская центральная районная больница»;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- Фельдшерско-акушерский пункт п.Кемъяр - ГБУЗ РК «Сыктывдинская центральная районная больница»;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- Яснэгское участковое лесничество – ГУ</w:t>
      </w:r>
      <w:r w:rsidR="00C24C59" w:rsidRPr="00C234F0">
        <w:rPr>
          <w:rFonts w:ascii="Times New Roman" w:hAnsi="Times New Roman"/>
          <w:sz w:val="24"/>
          <w:szCs w:val="24"/>
        </w:rPr>
        <w:t xml:space="preserve"> РК</w:t>
      </w:r>
      <w:r w:rsidRPr="00C234F0">
        <w:rPr>
          <w:rFonts w:ascii="Times New Roman" w:hAnsi="Times New Roman"/>
          <w:sz w:val="24"/>
          <w:szCs w:val="24"/>
        </w:rPr>
        <w:t xml:space="preserve"> «Сыктывдинское лесничество»;</w:t>
      </w:r>
    </w:p>
    <w:p w:rsidR="008D325A" w:rsidRPr="00C234F0" w:rsidRDefault="00AC7AC3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- П</w:t>
      </w:r>
      <w:r w:rsidR="008D325A" w:rsidRPr="00C234F0">
        <w:rPr>
          <w:rFonts w:ascii="Times New Roman" w:hAnsi="Times New Roman"/>
          <w:sz w:val="24"/>
          <w:szCs w:val="24"/>
        </w:rPr>
        <w:t xml:space="preserve">очта п. Яснэг – </w:t>
      </w:r>
      <w:r w:rsidR="00EB5281" w:rsidRPr="00C234F0">
        <w:rPr>
          <w:rFonts w:ascii="Times New Roman" w:hAnsi="Times New Roman"/>
          <w:sz w:val="24"/>
          <w:szCs w:val="24"/>
        </w:rPr>
        <w:t>АО</w:t>
      </w:r>
      <w:r w:rsidR="008D325A" w:rsidRPr="00C234F0">
        <w:rPr>
          <w:rFonts w:ascii="Times New Roman" w:hAnsi="Times New Roman"/>
          <w:sz w:val="24"/>
          <w:szCs w:val="24"/>
        </w:rPr>
        <w:t xml:space="preserve"> «Почта России»;</w:t>
      </w:r>
    </w:p>
    <w:p w:rsidR="008D325A" w:rsidRPr="00C234F0" w:rsidRDefault="00AC7AC3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- П</w:t>
      </w:r>
      <w:r w:rsidR="008D325A" w:rsidRPr="00C234F0">
        <w:rPr>
          <w:rFonts w:ascii="Times New Roman" w:hAnsi="Times New Roman"/>
          <w:sz w:val="24"/>
          <w:szCs w:val="24"/>
        </w:rPr>
        <w:t xml:space="preserve">очта п.Кемъяр - </w:t>
      </w:r>
      <w:r w:rsidR="00EB5281" w:rsidRPr="00C234F0">
        <w:rPr>
          <w:rFonts w:ascii="Times New Roman" w:hAnsi="Times New Roman"/>
          <w:sz w:val="24"/>
          <w:szCs w:val="24"/>
        </w:rPr>
        <w:t>АО</w:t>
      </w:r>
      <w:r w:rsidR="008D325A" w:rsidRPr="00C234F0">
        <w:rPr>
          <w:rFonts w:ascii="Times New Roman" w:hAnsi="Times New Roman"/>
          <w:sz w:val="24"/>
          <w:szCs w:val="24"/>
        </w:rPr>
        <w:t xml:space="preserve"> «Почта России»;</w:t>
      </w:r>
    </w:p>
    <w:p w:rsidR="008D325A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-</w:t>
      </w:r>
      <w:r w:rsidR="0036417A" w:rsidRPr="00C234F0">
        <w:rPr>
          <w:rFonts w:ascii="Times New Roman" w:hAnsi="Times New Roman"/>
          <w:sz w:val="24"/>
          <w:szCs w:val="24"/>
        </w:rPr>
        <w:t>ОП №</w:t>
      </w:r>
      <w:r w:rsidR="001168D1" w:rsidRPr="00C234F0">
        <w:rPr>
          <w:rFonts w:ascii="Times New Roman" w:hAnsi="Times New Roman"/>
          <w:sz w:val="24"/>
          <w:szCs w:val="24"/>
        </w:rPr>
        <w:t>1 ПЧ</w:t>
      </w:r>
      <w:r w:rsidRPr="00C234F0">
        <w:rPr>
          <w:rFonts w:ascii="Times New Roman" w:hAnsi="Times New Roman"/>
          <w:sz w:val="24"/>
          <w:szCs w:val="24"/>
        </w:rPr>
        <w:t>-118 отряда ППС РК №11 ГКУ РК «Управление противопожарной службы и гражданской защиты».</w:t>
      </w:r>
    </w:p>
    <w:p w:rsidR="008D325A" w:rsidRPr="00C234F0" w:rsidRDefault="00476559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     </w:t>
      </w:r>
      <w:r w:rsidR="008D325A" w:rsidRPr="00C234F0">
        <w:rPr>
          <w:rFonts w:ascii="Times New Roman" w:hAnsi="Times New Roman"/>
          <w:sz w:val="24"/>
          <w:szCs w:val="24"/>
        </w:rPr>
        <w:t xml:space="preserve">В настоящее время площадь жилищного </w:t>
      </w:r>
      <w:r w:rsidR="001168D1" w:rsidRPr="00C234F0">
        <w:rPr>
          <w:rFonts w:ascii="Times New Roman" w:hAnsi="Times New Roman"/>
          <w:sz w:val="24"/>
          <w:szCs w:val="24"/>
        </w:rPr>
        <w:t>фонда составляет</w:t>
      </w:r>
      <w:r w:rsidRPr="00C234F0">
        <w:rPr>
          <w:rFonts w:ascii="Times New Roman" w:hAnsi="Times New Roman"/>
          <w:sz w:val="24"/>
          <w:szCs w:val="24"/>
        </w:rPr>
        <w:t xml:space="preserve"> </w:t>
      </w:r>
      <w:r w:rsidR="00A35EBC" w:rsidRPr="00C234F0">
        <w:rPr>
          <w:rFonts w:ascii="Times New Roman" w:hAnsi="Times New Roman"/>
          <w:sz w:val="24"/>
          <w:szCs w:val="24"/>
        </w:rPr>
        <w:t>26,</w:t>
      </w:r>
      <w:r w:rsidR="00A21AAC">
        <w:rPr>
          <w:rFonts w:ascii="Times New Roman" w:hAnsi="Times New Roman"/>
          <w:sz w:val="24"/>
          <w:szCs w:val="24"/>
        </w:rPr>
        <w:t>6</w:t>
      </w:r>
      <w:r w:rsidR="008D325A" w:rsidRPr="00C234F0">
        <w:rPr>
          <w:rFonts w:ascii="Times New Roman" w:hAnsi="Times New Roman"/>
          <w:sz w:val="24"/>
          <w:szCs w:val="24"/>
        </w:rPr>
        <w:t xml:space="preserve"> тыс. кв.м., в том числе: частный – </w:t>
      </w:r>
      <w:r w:rsidR="00A35EBC" w:rsidRPr="00C234F0">
        <w:rPr>
          <w:rFonts w:ascii="Times New Roman" w:hAnsi="Times New Roman"/>
          <w:sz w:val="24"/>
          <w:szCs w:val="24"/>
        </w:rPr>
        <w:t>18</w:t>
      </w:r>
      <w:r w:rsidR="008D325A" w:rsidRPr="00C234F0">
        <w:rPr>
          <w:rFonts w:ascii="Times New Roman" w:hAnsi="Times New Roman"/>
          <w:sz w:val="24"/>
          <w:szCs w:val="24"/>
        </w:rPr>
        <w:t>,</w:t>
      </w:r>
      <w:r w:rsidR="00A21AAC">
        <w:rPr>
          <w:rFonts w:ascii="Times New Roman" w:hAnsi="Times New Roman"/>
          <w:sz w:val="24"/>
          <w:szCs w:val="24"/>
        </w:rPr>
        <w:t>8</w:t>
      </w:r>
      <w:r w:rsidR="008D325A" w:rsidRPr="00C234F0">
        <w:rPr>
          <w:rFonts w:ascii="Times New Roman" w:hAnsi="Times New Roman"/>
          <w:sz w:val="24"/>
          <w:szCs w:val="24"/>
        </w:rPr>
        <w:t xml:space="preserve"> тыс. кв.м., муниципальный –</w:t>
      </w:r>
      <w:r w:rsidR="00A35EBC" w:rsidRPr="00C234F0">
        <w:rPr>
          <w:rFonts w:ascii="Times New Roman" w:hAnsi="Times New Roman"/>
          <w:sz w:val="24"/>
          <w:szCs w:val="24"/>
        </w:rPr>
        <w:t>7,</w:t>
      </w:r>
      <w:r w:rsidR="00C234F0" w:rsidRPr="00C234F0">
        <w:rPr>
          <w:rFonts w:ascii="Times New Roman" w:hAnsi="Times New Roman"/>
          <w:sz w:val="24"/>
          <w:szCs w:val="24"/>
        </w:rPr>
        <w:t>6</w:t>
      </w:r>
      <w:r w:rsidR="00475004" w:rsidRPr="00C234F0">
        <w:rPr>
          <w:rFonts w:ascii="Times New Roman" w:hAnsi="Times New Roman"/>
          <w:sz w:val="24"/>
          <w:szCs w:val="24"/>
        </w:rPr>
        <w:t xml:space="preserve"> </w:t>
      </w:r>
      <w:r w:rsidR="008D325A" w:rsidRPr="00C234F0">
        <w:rPr>
          <w:rFonts w:ascii="Times New Roman" w:hAnsi="Times New Roman"/>
          <w:sz w:val="24"/>
          <w:szCs w:val="24"/>
        </w:rPr>
        <w:t>тыс. кв.м.</w:t>
      </w:r>
      <w:r w:rsidR="008A7BEF" w:rsidRPr="00C234F0">
        <w:rPr>
          <w:rFonts w:ascii="Times New Roman" w:hAnsi="Times New Roman"/>
          <w:sz w:val="24"/>
          <w:szCs w:val="24"/>
        </w:rPr>
        <w:t xml:space="preserve">, бесхозяйный – </w:t>
      </w:r>
      <w:r w:rsidR="00A35EBC" w:rsidRPr="00C234F0">
        <w:rPr>
          <w:rFonts w:ascii="Times New Roman" w:hAnsi="Times New Roman"/>
          <w:sz w:val="24"/>
          <w:szCs w:val="24"/>
        </w:rPr>
        <w:t>0,</w:t>
      </w:r>
      <w:r w:rsidR="007B4A3B" w:rsidRPr="00C234F0">
        <w:rPr>
          <w:rFonts w:ascii="Times New Roman" w:hAnsi="Times New Roman"/>
          <w:sz w:val="24"/>
          <w:szCs w:val="24"/>
        </w:rPr>
        <w:t>2</w:t>
      </w:r>
      <w:r w:rsidR="008A7BEF" w:rsidRPr="00C234F0">
        <w:rPr>
          <w:rFonts w:ascii="Times New Roman" w:hAnsi="Times New Roman"/>
          <w:sz w:val="24"/>
          <w:szCs w:val="24"/>
        </w:rPr>
        <w:t xml:space="preserve"> тыс.кв.м.</w:t>
      </w:r>
    </w:p>
    <w:p w:rsidR="00C13E83" w:rsidRPr="00C234F0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      Демографичес</w:t>
      </w:r>
      <w:r w:rsidR="00C312CE" w:rsidRPr="00C234F0">
        <w:rPr>
          <w:rFonts w:ascii="Times New Roman" w:hAnsi="Times New Roman"/>
          <w:sz w:val="24"/>
          <w:szCs w:val="24"/>
        </w:rPr>
        <w:t xml:space="preserve">кие показатели: </w:t>
      </w:r>
    </w:p>
    <w:p w:rsidR="00C13E83" w:rsidRPr="00C234F0" w:rsidRDefault="00C312CE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родилось за 20</w:t>
      </w:r>
      <w:r w:rsidR="00A35EBC" w:rsidRPr="00C234F0">
        <w:rPr>
          <w:rFonts w:ascii="Times New Roman" w:hAnsi="Times New Roman"/>
          <w:sz w:val="24"/>
          <w:szCs w:val="24"/>
        </w:rPr>
        <w:t>2</w:t>
      </w:r>
      <w:r w:rsidR="007119C2">
        <w:rPr>
          <w:rFonts w:ascii="Times New Roman" w:hAnsi="Times New Roman"/>
          <w:sz w:val="24"/>
          <w:szCs w:val="24"/>
        </w:rPr>
        <w:t>4</w:t>
      </w:r>
      <w:r w:rsidR="008D325A" w:rsidRPr="00C234F0">
        <w:rPr>
          <w:rFonts w:ascii="Times New Roman" w:hAnsi="Times New Roman"/>
          <w:sz w:val="24"/>
          <w:szCs w:val="24"/>
        </w:rPr>
        <w:t xml:space="preserve"> год – </w:t>
      </w:r>
      <w:r w:rsidR="00A21AAC">
        <w:rPr>
          <w:rFonts w:ascii="Times New Roman" w:hAnsi="Times New Roman"/>
          <w:sz w:val="24"/>
          <w:szCs w:val="24"/>
        </w:rPr>
        <w:t>4</w:t>
      </w:r>
      <w:r w:rsidR="008D325A" w:rsidRPr="00C234F0">
        <w:rPr>
          <w:rFonts w:ascii="Times New Roman" w:hAnsi="Times New Roman"/>
          <w:sz w:val="24"/>
          <w:szCs w:val="24"/>
        </w:rPr>
        <w:t xml:space="preserve">, </w:t>
      </w:r>
    </w:p>
    <w:p w:rsidR="008D325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 xml:space="preserve">умерло – </w:t>
      </w:r>
      <w:r w:rsidR="00A21AAC">
        <w:rPr>
          <w:rFonts w:ascii="Times New Roman" w:hAnsi="Times New Roman"/>
          <w:sz w:val="24"/>
          <w:szCs w:val="24"/>
        </w:rPr>
        <w:t>29</w:t>
      </w:r>
      <w:r w:rsidRPr="00C234F0">
        <w:rPr>
          <w:rFonts w:ascii="Times New Roman" w:hAnsi="Times New Roman"/>
          <w:sz w:val="24"/>
          <w:szCs w:val="24"/>
        </w:rPr>
        <w:t xml:space="preserve"> человек.</w:t>
      </w:r>
    </w:p>
    <w:p w:rsidR="00F546D7" w:rsidRDefault="00F546D7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C6004" w:rsidRPr="00B166DA" w:rsidRDefault="007C6004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D325A" w:rsidRDefault="008D32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2. Структура органов местного самоуправления</w:t>
      </w:r>
    </w:p>
    <w:p w:rsidR="00D7535A" w:rsidRPr="00B166DA" w:rsidRDefault="00D753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Pr="00B166D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- Совет сельского поселения «Яснэг;</w:t>
      </w:r>
    </w:p>
    <w:p w:rsidR="008D325A" w:rsidRPr="00B166D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- Глава сельского поселения «Яснэг»;</w:t>
      </w:r>
    </w:p>
    <w:p w:rsidR="00297CE4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- Администрация сельского поселения «Яснэг».</w:t>
      </w:r>
    </w:p>
    <w:p w:rsidR="008D325A" w:rsidRPr="00B166DA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Совет сельского поселения «Яснэг»- представительный орган сельского</w:t>
      </w:r>
      <w:r w:rsidR="00B9627A">
        <w:rPr>
          <w:rFonts w:ascii="Times New Roman" w:hAnsi="Times New Roman"/>
          <w:sz w:val="24"/>
          <w:szCs w:val="24"/>
        </w:rPr>
        <w:t xml:space="preserve"> поселения «Яснэг». В 20</w:t>
      </w:r>
      <w:r w:rsidR="00C24C59">
        <w:rPr>
          <w:rFonts w:ascii="Times New Roman" w:hAnsi="Times New Roman"/>
          <w:sz w:val="24"/>
          <w:szCs w:val="24"/>
        </w:rPr>
        <w:t>21</w:t>
      </w:r>
      <w:r w:rsidR="00B9627A">
        <w:rPr>
          <w:rFonts w:ascii="Times New Roman" w:hAnsi="Times New Roman"/>
          <w:sz w:val="24"/>
          <w:szCs w:val="24"/>
        </w:rPr>
        <w:t xml:space="preserve"> году было избрано 10 депутатов. На сегодняшний день в Совете сельского поселения «Яснэг» </w:t>
      </w:r>
      <w:r w:rsidR="0036286C">
        <w:rPr>
          <w:rFonts w:ascii="Times New Roman" w:hAnsi="Times New Roman"/>
          <w:sz w:val="24"/>
          <w:szCs w:val="24"/>
        </w:rPr>
        <w:t>8</w:t>
      </w:r>
      <w:r w:rsidRPr="00B166DA">
        <w:rPr>
          <w:rFonts w:ascii="Times New Roman" w:hAnsi="Times New Roman"/>
          <w:sz w:val="24"/>
          <w:szCs w:val="24"/>
        </w:rPr>
        <w:t xml:space="preserve"> депутатов</w:t>
      </w:r>
      <w:r w:rsidR="00B9627A">
        <w:rPr>
          <w:rFonts w:ascii="Times New Roman" w:hAnsi="Times New Roman"/>
          <w:sz w:val="24"/>
          <w:szCs w:val="24"/>
        </w:rPr>
        <w:t xml:space="preserve"> (досрочно прекратил</w:t>
      </w:r>
      <w:r w:rsidR="0036286C">
        <w:rPr>
          <w:rFonts w:ascii="Times New Roman" w:hAnsi="Times New Roman"/>
          <w:sz w:val="24"/>
          <w:szCs w:val="24"/>
        </w:rPr>
        <w:t>и</w:t>
      </w:r>
      <w:r w:rsidR="00B9627A">
        <w:rPr>
          <w:rFonts w:ascii="Times New Roman" w:hAnsi="Times New Roman"/>
          <w:sz w:val="24"/>
          <w:szCs w:val="24"/>
        </w:rPr>
        <w:t xml:space="preserve"> полномочия </w:t>
      </w:r>
      <w:r w:rsidR="0036286C">
        <w:rPr>
          <w:rFonts w:ascii="Times New Roman" w:hAnsi="Times New Roman"/>
          <w:sz w:val="24"/>
          <w:szCs w:val="24"/>
        </w:rPr>
        <w:t>2</w:t>
      </w:r>
      <w:r w:rsidR="00B9627A">
        <w:rPr>
          <w:rFonts w:ascii="Times New Roman" w:hAnsi="Times New Roman"/>
          <w:sz w:val="24"/>
          <w:szCs w:val="24"/>
        </w:rPr>
        <w:t xml:space="preserve"> депутат</w:t>
      </w:r>
      <w:r w:rsidR="0036286C">
        <w:rPr>
          <w:rFonts w:ascii="Times New Roman" w:hAnsi="Times New Roman"/>
          <w:sz w:val="24"/>
          <w:szCs w:val="24"/>
        </w:rPr>
        <w:t>а</w:t>
      </w:r>
      <w:r w:rsidR="00B9627A">
        <w:rPr>
          <w:rFonts w:ascii="Times New Roman" w:hAnsi="Times New Roman"/>
          <w:sz w:val="24"/>
          <w:szCs w:val="24"/>
        </w:rPr>
        <w:t>)</w:t>
      </w:r>
      <w:r w:rsidRPr="00B166DA">
        <w:rPr>
          <w:rFonts w:ascii="Times New Roman" w:hAnsi="Times New Roman"/>
          <w:sz w:val="24"/>
          <w:szCs w:val="24"/>
        </w:rPr>
        <w:t xml:space="preserve">. </w:t>
      </w:r>
      <w:r w:rsidRPr="00BE7D01">
        <w:rPr>
          <w:rFonts w:ascii="Times New Roman" w:hAnsi="Times New Roman"/>
          <w:sz w:val="24"/>
          <w:szCs w:val="24"/>
        </w:rPr>
        <w:t xml:space="preserve">Срок полномочий Совета сельского поселения «Яснэг» </w:t>
      </w:r>
      <w:r w:rsidR="00C24C59" w:rsidRPr="00BE7D01">
        <w:rPr>
          <w:rFonts w:ascii="Times New Roman" w:hAnsi="Times New Roman"/>
          <w:sz w:val="24"/>
          <w:szCs w:val="24"/>
        </w:rPr>
        <w:t>5</w:t>
      </w:r>
      <w:r w:rsidRPr="00BE7D01">
        <w:rPr>
          <w:rFonts w:ascii="Times New Roman" w:hAnsi="Times New Roman"/>
          <w:sz w:val="24"/>
          <w:szCs w:val="24"/>
        </w:rPr>
        <w:t xml:space="preserve"> созыва составляет пять лет. За 20</w:t>
      </w:r>
      <w:r w:rsidR="00656E2C" w:rsidRPr="00BE7D01">
        <w:rPr>
          <w:rFonts w:ascii="Times New Roman" w:hAnsi="Times New Roman"/>
          <w:sz w:val="24"/>
          <w:szCs w:val="24"/>
        </w:rPr>
        <w:t>2</w:t>
      </w:r>
      <w:r w:rsidR="007119C2">
        <w:rPr>
          <w:rFonts w:ascii="Times New Roman" w:hAnsi="Times New Roman"/>
          <w:sz w:val="24"/>
          <w:szCs w:val="24"/>
        </w:rPr>
        <w:t>4</w:t>
      </w:r>
      <w:r w:rsidRPr="00BE7D01">
        <w:rPr>
          <w:rFonts w:ascii="Times New Roman" w:hAnsi="Times New Roman"/>
          <w:sz w:val="24"/>
          <w:szCs w:val="24"/>
        </w:rPr>
        <w:t xml:space="preserve"> год проведено </w:t>
      </w:r>
      <w:r w:rsidR="00933DFA" w:rsidRPr="00BE7D01">
        <w:rPr>
          <w:rFonts w:ascii="Times New Roman" w:hAnsi="Times New Roman"/>
          <w:sz w:val="24"/>
          <w:szCs w:val="24"/>
        </w:rPr>
        <w:t>7</w:t>
      </w:r>
      <w:r w:rsidRPr="00BE7D01">
        <w:rPr>
          <w:rFonts w:ascii="Times New Roman" w:hAnsi="Times New Roman"/>
          <w:sz w:val="24"/>
          <w:szCs w:val="24"/>
        </w:rPr>
        <w:t xml:space="preserve"> заседаний Совета сельского поселения «Яснэг». Принято </w:t>
      </w:r>
      <w:r w:rsidR="00342662" w:rsidRPr="00BE7D01">
        <w:rPr>
          <w:rFonts w:ascii="Times New Roman" w:hAnsi="Times New Roman"/>
          <w:sz w:val="24"/>
          <w:szCs w:val="24"/>
        </w:rPr>
        <w:t>2</w:t>
      </w:r>
      <w:r w:rsidR="004C4A5C">
        <w:rPr>
          <w:rFonts w:ascii="Times New Roman" w:hAnsi="Times New Roman"/>
          <w:sz w:val="24"/>
          <w:szCs w:val="24"/>
        </w:rPr>
        <w:t>2</w:t>
      </w:r>
      <w:r w:rsidR="00933DFA" w:rsidRPr="00BE7D01">
        <w:rPr>
          <w:rFonts w:ascii="Times New Roman" w:hAnsi="Times New Roman"/>
          <w:sz w:val="24"/>
          <w:szCs w:val="24"/>
        </w:rPr>
        <w:t xml:space="preserve"> </w:t>
      </w:r>
      <w:r w:rsidR="002F7595" w:rsidRPr="00BE7D01">
        <w:rPr>
          <w:rFonts w:ascii="Times New Roman" w:hAnsi="Times New Roman"/>
          <w:sz w:val="24"/>
          <w:szCs w:val="24"/>
        </w:rPr>
        <w:t>решени</w:t>
      </w:r>
      <w:r w:rsidR="004C4A5C">
        <w:rPr>
          <w:rFonts w:ascii="Times New Roman" w:hAnsi="Times New Roman"/>
          <w:sz w:val="24"/>
          <w:szCs w:val="24"/>
        </w:rPr>
        <w:t>я</w:t>
      </w:r>
      <w:r w:rsidRPr="00BE7D01">
        <w:rPr>
          <w:rFonts w:ascii="Times New Roman" w:hAnsi="Times New Roman"/>
          <w:sz w:val="24"/>
          <w:szCs w:val="24"/>
        </w:rPr>
        <w:t xml:space="preserve">, из них </w:t>
      </w:r>
      <w:r w:rsidR="004C4A5C">
        <w:rPr>
          <w:rFonts w:ascii="Times New Roman" w:hAnsi="Times New Roman"/>
          <w:sz w:val="24"/>
          <w:szCs w:val="24"/>
        </w:rPr>
        <w:t>8</w:t>
      </w:r>
      <w:r w:rsidRPr="00BE7D01">
        <w:rPr>
          <w:rFonts w:ascii="Times New Roman" w:hAnsi="Times New Roman"/>
          <w:sz w:val="24"/>
          <w:szCs w:val="24"/>
        </w:rPr>
        <w:t xml:space="preserve"> решений - это рассмотрение и утверждение местного бюджета, отчета о его исполнении, внесение изменений в бюджет.</w:t>
      </w:r>
    </w:p>
    <w:p w:rsidR="008D325A" w:rsidRDefault="008D325A" w:rsidP="00CC260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D325A" w:rsidRDefault="008D32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3. Деятельность администрации</w:t>
      </w:r>
    </w:p>
    <w:p w:rsidR="00D7535A" w:rsidRPr="00B166DA" w:rsidRDefault="00D753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Pr="00B166D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  Администрация сельского поселения «Яснэг» - орган местного самоуправления, осуществляющий исполнительно – распорядительные функции, наделенный Уставом полномочиями по решению вопросов местного </w:t>
      </w:r>
      <w:r w:rsidR="001168D1" w:rsidRPr="00B166DA">
        <w:rPr>
          <w:rFonts w:ascii="Times New Roman" w:hAnsi="Times New Roman"/>
          <w:sz w:val="24"/>
          <w:szCs w:val="24"/>
        </w:rPr>
        <w:t>значения и</w:t>
      </w:r>
      <w:r w:rsidRPr="00B166DA">
        <w:rPr>
          <w:rFonts w:ascii="Times New Roman" w:hAnsi="Times New Roman"/>
          <w:sz w:val="24"/>
          <w:szCs w:val="24"/>
        </w:rPr>
        <w:t xml:space="preserve"> полномочиями для осуществления отдельных государственных полномочий, переданных федеральными законами и законами Республики Коми. Структуру администрации </w:t>
      </w:r>
      <w:r w:rsidR="00933DFA">
        <w:rPr>
          <w:rFonts w:ascii="Times New Roman" w:hAnsi="Times New Roman"/>
          <w:sz w:val="24"/>
          <w:szCs w:val="24"/>
        </w:rPr>
        <w:t>на конец</w:t>
      </w:r>
      <w:r>
        <w:rPr>
          <w:rFonts w:ascii="Times New Roman" w:hAnsi="Times New Roman"/>
          <w:sz w:val="24"/>
          <w:szCs w:val="24"/>
        </w:rPr>
        <w:t xml:space="preserve"> 20</w:t>
      </w:r>
      <w:r w:rsidR="000D59BB">
        <w:rPr>
          <w:rFonts w:ascii="Times New Roman" w:hAnsi="Times New Roman"/>
          <w:sz w:val="24"/>
          <w:szCs w:val="24"/>
        </w:rPr>
        <w:t>2</w:t>
      </w:r>
      <w:r w:rsidR="004C4A5C">
        <w:rPr>
          <w:rFonts w:ascii="Times New Roman" w:hAnsi="Times New Roman"/>
          <w:sz w:val="24"/>
          <w:szCs w:val="24"/>
        </w:rPr>
        <w:t>4</w:t>
      </w:r>
      <w:r w:rsidRPr="00B166DA">
        <w:rPr>
          <w:rFonts w:ascii="Times New Roman" w:hAnsi="Times New Roman"/>
          <w:sz w:val="24"/>
          <w:szCs w:val="24"/>
        </w:rPr>
        <w:t xml:space="preserve"> год</w:t>
      </w:r>
      <w:r w:rsidR="00933DFA">
        <w:rPr>
          <w:rFonts w:ascii="Times New Roman" w:hAnsi="Times New Roman"/>
          <w:sz w:val="24"/>
          <w:szCs w:val="24"/>
        </w:rPr>
        <w:t>а</w:t>
      </w:r>
      <w:r w:rsidRPr="00B166DA">
        <w:rPr>
          <w:rFonts w:ascii="Times New Roman" w:hAnsi="Times New Roman"/>
          <w:sz w:val="24"/>
          <w:szCs w:val="24"/>
        </w:rPr>
        <w:t xml:space="preserve"> составляли: глава сельского поселения «Яснэг», ведущий специалист, специалист I категории, специалист, водитель, уборщица.</w:t>
      </w:r>
    </w:p>
    <w:p w:rsidR="008D325A" w:rsidRPr="00B166D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Администрацией сельского поселения «Яснэг»</w:t>
      </w:r>
      <w:r>
        <w:rPr>
          <w:rFonts w:ascii="Times New Roman" w:hAnsi="Times New Roman"/>
          <w:sz w:val="24"/>
          <w:szCs w:val="24"/>
        </w:rPr>
        <w:t xml:space="preserve"> за 20</w:t>
      </w:r>
      <w:r w:rsidR="000D59BB">
        <w:rPr>
          <w:rFonts w:ascii="Times New Roman" w:hAnsi="Times New Roman"/>
          <w:sz w:val="24"/>
          <w:szCs w:val="24"/>
        </w:rPr>
        <w:t>2</w:t>
      </w:r>
      <w:r w:rsidR="004C4A5C">
        <w:rPr>
          <w:rFonts w:ascii="Times New Roman" w:hAnsi="Times New Roman"/>
          <w:sz w:val="24"/>
          <w:szCs w:val="24"/>
        </w:rPr>
        <w:t>4</w:t>
      </w:r>
      <w:r w:rsidRPr="00B166DA">
        <w:rPr>
          <w:rFonts w:ascii="Times New Roman" w:hAnsi="Times New Roman"/>
          <w:sz w:val="24"/>
          <w:szCs w:val="24"/>
        </w:rPr>
        <w:t xml:space="preserve"> год было принято </w:t>
      </w:r>
      <w:r w:rsidR="004C4A5C">
        <w:rPr>
          <w:rFonts w:ascii="Times New Roman" w:hAnsi="Times New Roman"/>
          <w:sz w:val="24"/>
          <w:szCs w:val="24"/>
        </w:rPr>
        <w:t>55</w:t>
      </w:r>
      <w:r w:rsidR="008C6249" w:rsidRPr="00BE7D01">
        <w:rPr>
          <w:rFonts w:ascii="Times New Roman" w:hAnsi="Times New Roman"/>
          <w:sz w:val="24"/>
          <w:szCs w:val="24"/>
        </w:rPr>
        <w:t xml:space="preserve"> </w:t>
      </w:r>
      <w:r w:rsidRPr="00BE7D01">
        <w:rPr>
          <w:rFonts w:ascii="Times New Roman" w:hAnsi="Times New Roman"/>
          <w:sz w:val="24"/>
          <w:szCs w:val="24"/>
        </w:rPr>
        <w:t>постановлени</w:t>
      </w:r>
      <w:r w:rsidR="00D641C7" w:rsidRPr="00BE7D01">
        <w:rPr>
          <w:rFonts w:ascii="Times New Roman" w:hAnsi="Times New Roman"/>
          <w:sz w:val="24"/>
          <w:szCs w:val="24"/>
        </w:rPr>
        <w:t>й</w:t>
      </w:r>
      <w:r w:rsidRPr="00BE7D01">
        <w:rPr>
          <w:rFonts w:ascii="Times New Roman" w:hAnsi="Times New Roman"/>
          <w:sz w:val="24"/>
          <w:szCs w:val="24"/>
        </w:rPr>
        <w:t xml:space="preserve"> и </w:t>
      </w:r>
      <w:r w:rsidR="00C9681F" w:rsidRPr="00BE7D01">
        <w:rPr>
          <w:rFonts w:ascii="Times New Roman" w:hAnsi="Times New Roman"/>
          <w:sz w:val="24"/>
          <w:szCs w:val="24"/>
        </w:rPr>
        <w:t>16</w:t>
      </w:r>
      <w:r w:rsidR="004C4A5C">
        <w:rPr>
          <w:rFonts w:ascii="Times New Roman" w:hAnsi="Times New Roman"/>
          <w:sz w:val="24"/>
          <w:szCs w:val="24"/>
        </w:rPr>
        <w:t>3</w:t>
      </w:r>
      <w:r w:rsidRPr="00BE7D01">
        <w:rPr>
          <w:rFonts w:ascii="Times New Roman" w:hAnsi="Times New Roman"/>
          <w:sz w:val="24"/>
          <w:szCs w:val="24"/>
        </w:rPr>
        <w:t xml:space="preserve"> распоряжени</w:t>
      </w:r>
      <w:r w:rsidR="004C4A5C">
        <w:rPr>
          <w:rFonts w:ascii="Times New Roman" w:hAnsi="Times New Roman"/>
          <w:sz w:val="24"/>
          <w:szCs w:val="24"/>
        </w:rPr>
        <w:t>я</w:t>
      </w:r>
      <w:r w:rsidRPr="00BE7D01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    Все  нормативно - правовые акты администрации сельского поселения «Яснэг» и Совета сельского поселения «Яснэг» и их проекты направлялись в прокуратуру Сыктывдинского района на правовую экспертизу и экспертизу на наличие (отсутствие) </w:t>
      </w:r>
      <w:r w:rsidR="001168D1" w:rsidRPr="00B166DA">
        <w:rPr>
          <w:rFonts w:ascii="Times New Roman" w:hAnsi="Times New Roman"/>
          <w:sz w:val="24"/>
          <w:szCs w:val="24"/>
        </w:rPr>
        <w:t>коррупци</w:t>
      </w:r>
      <w:r w:rsidR="001168D1">
        <w:rPr>
          <w:rFonts w:ascii="Times New Roman" w:hAnsi="Times New Roman"/>
          <w:sz w:val="24"/>
          <w:szCs w:val="24"/>
        </w:rPr>
        <w:t>о</w:t>
      </w:r>
      <w:r w:rsidR="001168D1" w:rsidRPr="00B166DA">
        <w:rPr>
          <w:rFonts w:ascii="Times New Roman" w:hAnsi="Times New Roman"/>
          <w:sz w:val="24"/>
          <w:szCs w:val="24"/>
        </w:rPr>
        <w:t>генных</w:t>
      </w:r>
      <w:r w:rsidRPr="00B166DA">
        <w:rPr>
          <w:rFonts w:ascii="Times New Roman" w:hAnsi="Times New Roman"/>
          <w:sz w:val="24"/>
          <w:szCs w:val="24"/>
        </w:rPr>
        <w:t xml:space="preserve"> факторов.</w:t>
      </w:r>
    </w:p>
    <w:p w:rsidR="008D325A" w:rsidRPr="00B166DA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Специалисты администрации сельского поселения «Яснэг» ведут прием граждан, производят выдачу справок:</w:t>
      </w:r>
    </w:p>
    <w:p w:rsidR="008D325A" w:rsidRPr="000477A6" w:rsidRDefault="00476559" w:rsidP="00CC260E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325A" w:rsidRPr="000477A6">
        <w:rPr>
          <w:rFonts w:ascii="Times New Roman" w:hAnsi="Times New Roman"/>
          <w:sz w:val="24"/>
          <w:szCs w:val="24"/>
        </w:rPr>
        <w:t>• о печном отоплении, для получения компенсации за твердое топливо;</w:t>
      </w:r>
    </w:p>
    <w:p w:rsidR="008D325A" w:rsidRPr="000477A6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семейном положении;</w:t>
      </w:r>
    </w:p>
    <w:p w:rsidR="008D325A" w:rsidRPr="000477A6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наличии земельного участка;</w:t>
      </w:r>
    </w:p>
    <w:p w:rsidR="008D325A" w:rsidRPr="000477A6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наличии личного подсобного хозяйства;</w:t>
      </w:r>
    </w:p>
    <w:p w:rsidR="008D325A" w:rsidRPr="000477A6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месте жительства и о месте пребывания;</w:t>
      </w:r>
    </w:p>
    <w:p w:rsidR="008D325A" w:rsidRPr="000477A6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месте захоронения;</w:t>
      </w:r>
    </w:p>
    <w:p w:rsidR="008D325A" w:rsidRPr="000477A6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собственности;</w:t>
      </w:r>
    </w:p>
    <w:p w:rsidR="008D325A" w:rsidRPr="000477A6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       • о последнем месте жительства умершего;</w:t>
      </w:r>
      <w:r w:rsidRPr="000477A6">
        <w:rPr>
          <w:rFonts w:ascii="Times New Roman" w:hAnsi="Times New Roman"/>
          <w:sz w:val="24"/>
          <w:szCs w:val="24"/>
        </w:rPr>
        <w:br/>
        <w:t xml:space="preserve">        • об адресе; </w:t>
      </w:r>
    </w:p>
    <w:p w:rsidR="008D325A" w:rsidRPr="00B166DA" w:rsidRDefault="008D325A" w:rsidP="00CC260E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477A6">
        <w:rPr>
          <w:rFonts w:ascii="Times New Roman" w:hAnsi="Times New Roman"/>
          <w:sz w:val="24"/>
          <w:szCs w:val="24"/>
        </w:rPr>
        <w:t xml:space="preserve"> • об иждивенцах и т.д.</w:t>
      </w:r>
    </w:p>
    <w:p w:rsidR="008D325A" w:rsidRPr="00B166DA" w:rsidRDefault="008D325A" w:rsidP="00CC260E">
      <w:pPr>
        <w:spacing w:after="0" w:line="276" w:lineRule="auto"/>
        <w:ind w:hanging="285"/>
        <w:jc w:val="both"/>
        <w:rPr>
          <w:rFonts w:ascii="Times New Roman" w:hAnsi="Times New Roman"/>
          <w:bCs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      Специалисты </w:t>
      </w:r>
      <w:r w:rsidR="001168D1" w:rsidRPr="00B166DA">
        <w:rPr>
          <w:rFonts w:ascii="Times New Roman" w:hAnsi="Times New Roman"/>
          <w:sz w:val="24"/>
          <w:szCs w:val="24"/>
        </w:rPr>
        <w:t>администрации ведут</w:t>
      </w:r>
      <w:r w:rsidRPr="00B166DA">
        <w:rPr>
          <w:rFonts w:ascii="Times New Roman" w:hAnsi="Times New Roman"/>
          <w:sz w:val="24"/>
          <w:szCs w:val="24"/>
        </w:rPr>
        <w:t xml:space="preserve"> учет малоимущих граждан, нуждающихся в улучшении жилищных условий,</w:t>
      </w:r>
      <w:r w:rsidRPr="00B166DA">
        <w:rPr>
          <w:rFonts w:ascii="Times New Roman" w:hAnsi="Times New Roman"/>
          <w:bCs/>
          <w:sz w:val="24"/>
          <w:szCs w:val="24"/>
        </w:rPr>
        <w:t xml:space="preserve"> ведут похозяйственный учет, </w:t>
      </w:r>
      <w:r w:rsidRPr="00B166DA">
        <w:rPr>
          <w:rFonts w:ascii="Times New Roman" w:hAnsi="Times New Roman"/>
          <w:sz w:val="24"/>
          <w:szCs w:val="24"/>
        </w:rPr>
        <w:t xml:space="preserve">отвечают за регистрацию и снятие с регистрационного учёта граждан в жилых помещениях муниципального жилищного </w:t>
      </w:r>
      <w:r w:rsidR="001168D1" w:rsidRPr="00B166DA">
        <w:rPr>
          <w:rFonts w:ascii="Times New Roman" w:hAnsi="Times New Roman"/>
          <w:sz w:val="24"/>
          <w:szCs w:val="24"/>
        </w:rPr>
        <w:t>фонда</w:t>
      </w:r>
      <w:r w:rsidR="001168D1" w:rsidRPr="00B166DA">
        <w:rPr>
          <w:rFonts w:ascii="Times New Roman" w:hAnsi="Times New Roman"/>
          <w:bCs/>
          <w:sz w:val="24"/>
          <w:szCs w:val="24"/>
        </w:rPr>
        <w:t>, выполняют</w:t>
      </w:r>
      <w:r w:rsidRPr="00B166DA">
        <w:rPr>
          <w:rFonts w:ascii="Times New Roman" w:hAnsi="Times New Roman"/>
          <w:bCs/>
          <w:sz w:val="24"/>
          <w:szCs w:val="24"/>
        </w:rPr>
        <w:t xml:space="preserve"> полномочия по нотариальным действиям,</w:t>
      </w:r>
      <w:r w:rsidR="00476559">
        <w:rPr>
          <w:rFonts w:ascii="Times New Roman" w:hAnsi="Times New Roman"/>
          <w:bCs/>
          <w:sz w:val="24"/>
          <w:szCs w:val="24"/>
        </w:rPr>
        <w:t xml:space="preserve"> </w:t>
      </w:r>
      <w:r w:rsidRPr="00B166DA">
        <w:rPr>
          <w:rFonts w:ascii="Times New Roman" w:hAnsi="Times New Roman"/>
          <w:bCs/>
          <w:sz w:val="24"/>
          <w:szCs w:val="24"/>
        </w:rPr>
        <w:t>веду</w:t>
      </w:r>
      <w:r>
        <w:rPr>
          <w:rFonts w:ascii="Times New Roman" w:hAnsi="Times New Roman"/>
          <w:bCs/>
          <w:sz w:val="24"/>
          <w:szCs w:val="24"/>
        </w:rPr>
        <w:t>т первоначальный воинский учет</w:t>
      </w:r>
      <w:r w:rsidRPr="00B166DA">
        <w:rPr>
          <w:rFonts w:ascii="Times New Roman" w:hAnsi="Times New Roman"/>
          <w:bCs/>
          <w:sz w:val="24"/>
          <w:szCs w:val="24"/>
        </w:rPr>
        <w:t>, формируют архивные фонды и содействуют занятости населения.</w:t>
      </w:r>
    </w:p>
    <w:p w:rsidR="008D325A" w:rsidRPr="00CE27D5" w:rsidRDefault="008D325A" w:rsidP="00CC260E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40BB">
        <w:rPr>
          <w:rFonts w:ascii="Times New Roman" w:hAnsi="Times New Roman"/>
          <w:sz w:val="24"/>
          <w:szCs w:val="24"/>
        </w:rPr>
        <w:t>За 20</w:t>
      </w:r>
      <w:r w:rsidR="000D59BB" w:rsidRPr="004340BB">
        <w:rPr>
          <w:rFonts w:ascii="Times New Roman" w:hAnsi="Times New Roman"/>
          <w:sz w:val="24"/>
          <w:szCs w:val="24"/>
        </w:rPr>
        <w:t>2</w:t>
      </w:r>
      <w:r w:rsidR="004C4A5C">
        <w:rPr>
          <w:rFonts w:ascii="Times New Roman" w:hAnsi="Times New Roman"/>
          <w:sz w:val="24"/>
          <w:szCs w:val="24"/>
        </w:rPr>
        <w:t>4</w:t>
      </w:r>
      <w:r w:rsidRPr="004340BB">
        <w:rPr>
          <w:rFonts w:ascii="Times New Roman" w:hAnsi="Times New Roman"/>
          <w:sz w:val="24"/>
          <w:szCs w:val="24"/>
        </w:rPr>
        <w:t xml:space="preserve"> год </w:t>
      </w:r>
      <w:r w:rsidR="001168D1" w:rsidRPr="004340BB">
        <w:rPr>
          <w:rFonts w:ascii="Times New Roman" w:hAnsi="Times New Roman"/>
          <w:sz w:val="24"/>
          <w:szCs w:val="24"/>
        </w:rPr>
        <w:t xml:space="preserve">поступило </w:t>
      </w:r>
      <w:r w:rsidR="00761BAD">
        <w:rPr>
          <w:rFonts w:ascii="Times New Roman" w:hAnsi="Times New Roman"/>
          <w:sz w:val="24"/>
          <w:szCs w:val="24"/>
        </w:rPr>
        <w:t>726</w:t>
      </w:r>
      <w:r w:rsidRPr="004340BB">
        <w:rPr>
          <w:rFonts w:ascii="Times New Roman" w:hAnsi="Times New Roman"/>
          <w:sz w:val="24"/>
          <w:szCs w:val="24"/>
        </w:rPr>
        <w:t xml:space="preserve"> обращений граждан, в том числе </w:t>
      </w:r>
      <w:r w:rsidR="00761BAD">
        <w:rPr>
          <w:rFonts w:ascii="Times New Roman" w:hAnsi="Times New Roman"/>
          <w:sz w:val="24"/>
          <w:szCs w:val="24"/>
        </w:rPr>
        <w:t>32</w:t>
      </w:r>
      <w:r w:rsidR="00E42695" w:rsidRPr="004340BB">
        <w:rPr>
          <w:rFonts w:ascii="Times New Roman" w:hAnsi="Times New Roman"/>
          <w:sz w:val="24"/>
          <w:szCs w:val="24"/>
        </w:rPr>
        <w:t>- письменн</w:t>
      </w:r>
      <w:r w:rsidR="00761BAD">
        <w:rPr>
          <w:rFonts w:ascii="Times New Roman" w:hAnsi="Times New Roman"/>
          <w:sz w:val="24"/>
          <w:szCs w:val="24"/>
        </w:rPr>
        <w:t>ых</w:t>
      </w:r>
      <w:r w:rsidRPr="004340BB">
        <w:rPr>
          <w:rFonts w:ascii="Times New Roman" w:hAnsi="Times New Roman"/>
          <w:sz w:val="24"/>
          <w:szCs w:val="24"/>
        </w:rPr>
        <w:t xml:space="preserve">, </w:t>
      </w:r>
      <w:r w:rsidR="00BE7D01">
        <w:rPr>
          <w:rFonts w:ascii="Times New Roman" w:hAnsi="Times New Roman"/>
          <w:sz w:val="24"/>
          <w:szCs w:val="24"/>
        </w:rPr>
        <w:t>6</w:t>
      </w:r>
      <w:r w:rsidR="00632FA5">
        <w:rPr>
          <w:rFonts w:ascii="Times New Roman" w:hAnsi="Times New Roman"/>
          <w:sz w:val="24"/>
          <w:szCs w:val="24"/>
        </w:rPr>
        <w:t>94</w:t>
      </w:r>
      <w:r w:rsidRPr="004340BB">
        <w:rPr>
          <w:rFonts w:ascii="Times New Roman" w:hAnsi="Times New Roman"/>
          <w:sz w:val="24"/>
          <w:szCs w:val="24"/>
        </w:rPr>
        <w:t xml:space="preserve"> – </w:t>
      </w:r>
      <w:r w:rsidR="001168D1" w:rsidRPr="004340BB">
        <w:rPr>
          <w:rFonts w:ascii="Times New Roman" w:hAnsi="Times New Roman"/>
          <w:sz w:val="24"/>
          <w:szCs w:val="24"/>
        </w:rPr>
        <w:t>устных, выдано</w:t>
      </w:r>
      <w:r w:rsidR="000E0BC4">
        <w:rPr>
          <w:rFonts w:ascii="Times New Roman" w:hAnsi="Times New Roman"/>
          <w:sz w:val="24"/>
          <w:szCs w:val="24"/>
        </w:rPr>
        <w:t xml:space="preserve"> </w:t>
      </w:r>
      <w:r w:rsidR="00632FA5">
        <w:rPr>
          <w:rFonts w:ascii="Times New Roman" w:hAnsi="Times New Roman"/>
          <w:sz w:val="24"/>
          <w:szCs w:val="24"/>
        </w:rPr>
        <w:t>596</w:t>
      </w:r>
      <w:r w:rsidRPr="004340BB">
        <w:rPr>
          <w:rFonts w:ascii="Times New Roman" w:hAnsi="Times New Roman"/>
          <w:sz w:val="24"/>
          <w:szCs w:val="24"/>
        </w:rPr>
        <w:t xml:space="preserve"> справ</w:t>
      </w:r>
      <w:r w:rsidR="00632FA5">
        <w:rPr>
          <w:rFonts w:ascii="Times New Roman" w:hAnsi="Times New Roman"/>
          <w:sz w:val="24"/>
          <w:szCs w:val="24"/>
        </w:rPr>
        <w:t>ок</w:t>
      </w:r>
      <w:r w:rsidRPr="004340BB">
        <w:rPr>
          <w:rFonts w:ascii="Times New Roman" w:hAnsi="Times New Roman"/>
          <w:sz w:val="24"/>
          <w:szCs w:val="24"/>
        </w:rPr>
        <w:t xml:space="preserve">, выдано документов по нотариальным действиям – </w:t>
      </w:r>
      <w:r w:rsidR="00BE7D01">
        <w:rPr>
          <w:rFonts w:ascii="Times New Roman" w:hAnsi="Times New Roman"/>
          <w:sz w:val="24"/>
          <w:szCs w:val="24"/>
        </w:rPr>
        <w:t>4</w:t>
      </w:r>
      <w:r w:rsidR="00632FA5">
        <w:rPr>
          <w:rFonts w:ascii="Times New Roman" w:hAnsi="Times New Roman"/>
          <w:sz w:val="24"/>
          <w:szCs w:val="24"/>
        </w:rPr>
        <w:t>6</w:t>
      </w:r>
      <w:r w:rsidRPr="004340BB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9BB">
        <w:rPr>
          <w:rFonts w:ascii="Times New Roman" w:hAnsi="Times New Roman"/>
          <w:sz w:val="24"/>
          <w:szCs w:val="24"/>
        </w:rPr>
        <w:t xml:space="preserve">Поступило и зарегистрировано </w:t>
      </w:r>
      <w:r w:rsidR="00632FA5">
        <w:rPr>
          <w:rFonts w:ascii="Times New Roman" w:hAnsi="Times New Roman"/>
          <w:sz w:val="24"/>
          <w:szCs w:val="24"/>
        </w:rPr>
        <w:t>355</w:t>
      </w:r>
      <w:r w:rsidRPr="000D59BB">
        <w:rPr>
          <w:rFonts w:ascii="Times New Roman" w:hAnsi="Times New Roman"/>
          <w:sz w:val="24"/>
          <w:szCs w:val="24"/>
        </w:rPr>
        <w:t xml:space="preserve"> документ</w:t>
      </w:r>
      <w:r w:rsidR="009D297B">
        <w:rPr>
          <w:rFonts w:ascii="Times New Roman" w:hAnsi="Times New Roman"/>
          <w:sz w:val="24"/>
          <w:szCs w:val="24"/>
        </w:rPr>
        <w:t>ов</w:t>
      </w:r>
      <w:r w:rsidRPr="000D59BB">
        <w:rPr>
          <w:rFonts w:ascii="Times New Roman" w:hAnsi="Times New Roman"/>
          <w:sz w:val="24"/>
          <w:szCs w:val="24"/>
        </w:rPr>
        <w:t xml:space="preserve">. Исходящей </w:t>
      </w:r>
      <w:r w:rsidR="001168D1" w:rsidRPr="000D59BB">
        <w:rPr>
          <w:rFonts w:ascii="Times New Roman" w:hAnsi="Times New Roman"/>
          <w:sz w:val="24"/>
          <w:szCs w:val="24"/>
        </w:rPr>
        <w:t>документации по</w:t>
      </w:r>
      <w:r w:rsidRPr="000D59BB">
        <w:rPr>
          <w:rFonts w:ascii="Times New Roman" w:hAnsi="Times New Roman"/>
          <w:sz w:val="24"/>
          <w:szCs w:val="24"/>
        </w:rPr>
        <w:t xml:space="preserve"> запросам учреждений, отчетам зарегистрировано</w:t>
      </w:r>
      <w:r w:rsidR="00DC5310">
        <w:rPr>
          <w:rFonts w:ascii="Times New Roman" w:hAnsi="Times New Roman"/>
          <w:sz w:val="24"/>
          <w:szCs w:val="24"/>
        </w:rPr>
        <w:t xml:space="preserve"> </w:t>
      </w:r>
      <w:r w:rsidR="00632FA5">
        <w:rPr>
          <w:rFonts w:ascii="Times New Roman" w:hAnsi="Times New Roman"/>
          <w:sz w:val="24"/>
          <w:szCs w:val="24"/>
        </w:rPr>
        <w:t>620</w:t>
      </w:r>
      <w:r w:rsidR="009D297B">
        <w:rPr>
          <w:rFonts w:ascii="Times New Roman" w:hAnsi="Times New Roman"/>
          <w:sz w:val="24"/>
          <w:szCs w:val="24"/>
        </w:rPr>
        <w:t>.</w:t>
      </w:r>
    </w:p>
    <w:p w:rsidR="008D325A" w:rsidRPr="00B20A14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A14">
        <w:rPr>
          <w:rFonts w:ascii="Times New Roman" w:hAnsi="Times New Roman"/>
          <w:sz w:val="24"/>
          <w:szCs w:val="24"/>
        </w:rPr>
        <w:t>В 20</w:t>
      </w:r>
      <w:r w:rsidR="000D59BB" w:rsidRPr="00B20A14">
        <w:rPr>
          <w:rFonts w:ascii="Times New Roman" w:hAnsi="Times New Roman"/>
          <w:sz w:val="24"/>
          <w:szCs w:val="24"/>
        </w:rPr>
        <w:t>2</w:t>
      </w:r>
      <w:r w:rsidR="00632FA5">
        <w:rPr>
          <w:rFonts w:ascii="Times New Roman" w:hAnsi="Times New Roman"/>
          <w:sz w:val="24"/>
          <w:szCs w:val="24"/>
        </w:rPr>
        <w:t>4</w:t>
      </w:r>
      <w:r w:rsidRPr="00B20A14">
        <w:rPr>
          <w:rFonts w:ascii="Times New Roman" w:hAnsi="Times New Roman"/>
          <w:sz w:val="24"/>
          <w:szCs w:val="24"/>
        </w:rPr>
        <w:t xml:space="preserve"> году зарегистрировано по месту жительства </w:t>
      </w:r>
      <w:r w:rsidR="002A260B">
        <w:rPr>
          <w:rFonts w:ascii="Times New Roman" w:hAnsi="Times New Roman"/>
          <w:sz w:val="24"/>
          <w:szCs w:val="24"/>
        </w:rPr>
        <w:t>5</w:t>
      </w:r>
      <w:r w:rsidRPr="00B20A14">
        <w:rPr>
          <w:rFonts w:ascii="Times New Roman" w:hAnsi="Times New Roman"/>
          <w:sz w:val="24"/>
          <w:szCs w:val="24"/>
        </w:rPr>
        <w:t xml:space="preserve"> человек. Снято с регистрационного учета </w:t>
      </w:r>
      <w:r w:rsidR="002A260B">
        <w:rPr>
          <w:rFonts w:ascii="Times New Roman" w:hAnsi="Times New Roman"/>
          <w:sz w:val="24"/>
          <w:szCs w:val="24"/>
        </w:rPr>
        <w:t>20</w:t>
      </w:r>
      <w:r w:rsidRPr="00B20A14">
        <w:rPr>
          <w:rFonts w:ascii="Times New Roman" w:hAnsi="Times New Roman"/>
          <w:sz w:val="24"/>
          <w:szCs w:val="24"/>
        </w:rPr>
        <w:t xml:space="preserve"> человек. </w:t>
      </w:r>
    </w:p>
    <w:p w:rsidR="008D325A" w:rsidRPr="00B166DA" w:rsidRDefault="00D30FA8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30FA8">
        <w:rPr>
          <w:rFonts w:ascii="Times New Roman" w:hAnsi="Times New Roman"/>
          <w:sz w:val="24"/>
          <w:szCs w:val="24"/>
        </w:rPr>
        <w:t xml:space="preserve">      </w:t>
      </w:r>
      <w:r w:rsidRPr="00E152F0">
        <w:rPr>
          <w:rFonts w:ascii="Times New Roman" w:hAnsi="Times New Roman"/>
          <w:sz w:val="24"/>
          <w:szCs w:val="24"/>
        </w:rPr>
        <w:t>На учете стоит 1</w:t>
      </w:r>
      <w:r w:rsidR="00E152F0" w:rsidRPr="00E152F0">
        <w:rPr>
          <w:rFonts w:ascii="Times New Roman" w:hAnsi="Times New Roman"/>
          <w:sz w:val="24"/>
          <w:szCs w:val="24"/>
        </w:rPr>
        <w:t>68</w:t>
      </w:r>
      <w:r w:rsidR="006720C1" w:rsidRPr="00E152F0">
        <w:rPr>
          <w:rFonts w:ascii="Times New Roman" w:hAnsi="Times New Roman"/>
          <w:sz w:val="24"/>
          <w:szCs w:val="24"/>
        </w:rPr>
        <w:t xml:space="preserve"> </w:t>
      </w:r>
      <w:r w:rsidR="001168D1" w:rsidRPr="00E152F0">
        <w:rPr>
          <w:rFonts w:ascii="Times New Roman" w:hAnsi="Times New Roman"/>
          <w:sz w:val="24"/>
          <w:szCs w:val="24"/>
        </w:rPr>
        <w:t>человек военнообязанных</w:t>
      </w:r>
      <w:r w:rsidR="008D325A" w:rsidRPr="00E152F0">
        <w:rPr>
          <w:rFonts w:ascii="Times New Roman" w:hAnsi="Times New Roman"/>
          <w:sz w:val="24"/>
          <w:szCs w:val="24"/>
        </w:rPr>
        <w:t xml:space="preserve"> в запасе. Снято с учета – </w:t>
      </w:r>
      <w:r w:rsidR="001168D1" w:rsidRPr="00E152F0">
        <w:rPr>
          <w:rFonts w:ascii="Times New Roman" w:hAnsi="Times New Roman"/>
          <w:sz w:val="24"/>
          <w:szCs w:val="24"/>
        </w:rPr>
        <w:t>1</w:t>
      </w:r>
      <w:r w:rsidR="00E152F0" w:rsidRPr="00E152F0">
        <w:rPr>
          <w:rFonts w:ascii="Times New Roman" w:hAnsi="Times New Roman"/>
          <w:sz w:val="24"/>
          <w:szCs w:val="24"/>
        </w:rPr>
        <w:t>0</w:t>
      </w:r>
      <w:r w:rsidR="008D325A" w:rsidRPr="00E152F0">
        <w:rPr>
          <w:rFonts w:ascii="Times New Roman" w:hAnsi="Times New Roman"/>
          <w:sz w:val="24"/>
          <w:szCs w:val="24"/>
        </w:rPr>
        <w:t xml:space="preserve"> человек, прибыло </w:t>
      </w:r>
      <w:r w:rsidR="00E152F0" w:rsidRPr="00E152F0">
        <w:rPr>
          <w:rFonts w:ascii="Times New Roman" w:hAnsi="Times New Roman"/>
          <w:sz w:val="24"/>
          <w:szCs w:val="24"/>
        </w:rPr>
        <w:t>3</w:t>
      </w:r>
      <w:r w:rsidR="006720C1" w:rsidRPr="00E152F0">
        <w:rPr>
          <w:rFonts w:ascii="Times New Roman" w:hAnsi="Times New Roman"/>
          <w:sz w:val="24"/>
          <w:szCs w:val="24"/>
        </w:rPr>
        <w:t xml:space="preserve"> </w:t>
      </w:r>
      <w:r w:rsidR="008D325A" w:rsidRPr="00E152F0">
        <w:rPr>
          <w:rFonts w:ascii="Times New Roman" w:hAnsi="Times New Roman"/>
          <w:sz w:val="24"/>
          <w:szCs w:val="24"/>
        </w:rPr>
        <w:t>человек</w:t>
      </w:r>
      <w:r w:rsidR="00E152F0" w:rsidRPr="00E152F0">
        <w:rPr>
          <w:rFonts w:ascii="Times New Roman" w:hAnsi="Times New Roman"/>
          <w:sz w:val="24"/>
          <w:szCs w:val="24"/>
        </w:rPr>
        <w:t>а</w:t>
      </w:r>
      <w:r w:rsidR="008D325A" w:rsidRPr="00E152F0">
        <w:rPr>
          <w:rFonts w:ascii="Times New Roman" w:hAnsi="Times New Roman"/>
          <w:sz w:val="24"/>
          <w:szCs w:val="24"/>
        </w:rPr>
        <w:t xml:space="preserve">, призывников – </w:t>
      </w:r>
      <w:r w:rsidRPr="00E152F0">
        <w:rPr>
          <w:rFonts w:ascii="Times New Roman" w:hAnsi="Times New Roman"/>
          <w:sz w:val="24"/>
          <w:szCs w:val="24"/>
        </w:rPr>
        <w:t>1</w:t>
      </w:r>
      <w:r w:rsidR="00E152F0" w:rsidRPr="00E152F0">
        <w:rPr>
          <w:rFonts w:ascii="Times New Roman" w:hAnsi="Times New Roman"/>
          <w:sz w:val="24"/>
          <w:szCs w:val="24"/>
        </w:rPr>
        <w:t>5</w:t>
      </w:r>
      <w:r w:rsidR="008D325A" w:rsidRPr="00E152F0">
        <w:rPr>
          <w:rFonts w:ascii="Times New Roman" w:hAnsi="Times New Roman"/>
          <w:sz w:val="24"/>
          <w:szCs w:val="24"/>
        </w:rPr>
        <w:t xml:space="preserve"> человек.</w:t>
      </w:r>
    </w:p>
    <w:p w:rsidR="008D325A" w:rsidRPr="00B166DA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0D3">
        <w:rPr>
          <w:rFonts w:ascii="Times New Roman" w:hAnsi="Times New Roman"/>
          <w:sz w:val="24"/>
          <w:szCs w:val="24"/>
        </w:rPr>
        <w:t>Представители администрации встречались с населением поселков: проводились встречи</w:t>
      </w:r>
      <w:r w:rsidR="00EE0BB9" w:rsidRPr="001260D3">
        <w:rPr>
          <w:rFonts w:ascii="Times New Roman" w:hAnsi="Times New Roman"/>
          <w:sz w:val="24"/>
          <w:szCs w:val="24"/>
        </w:rPr>
        <w:t xml:space="preserve"> и</w:t>
      </w:r>
      <w:r w:rsidRPr="001260D3">
        <w:rPr>
          <w:rFonts w:ascii="Times New Roman" w:hAnsi="Times New Roman"/>
          <w:sz w:val="24"/>
          <w:szCs w:val="24"/>
        </w:rPr>
        <w:t xml:space="preserve"> собрания по вопросам </w:t>
      </w:r>
      <w:r w:rsidR="00BA0E24" w:rsidRPr="001260D3">
        <w:rPr>
          <w:rFonts w:ascii="Times New Roman" w:hAnsi="Times New Roman"/>
          <w:sz w:val="24"/>
          <w:szCs w:val="24"/>
        </w:rPr>
        <w:t>подготовки к празднованию 9 мая,</w:t>
      </w:r>
      <w:r w:rsidR="001260D3" w:rsidRPr="001260D3">
        <w:rPr>
          <w:rFonts w:ascii="Times New Roman" w:hAnsi="Times New Roman"/>
          <w:sz w:val="24"/>
          <w:szCs w:val="24"/>
        </w:rPr>
        <w:t xml:space="preserve"> Юбилея поселка Яснэг, </w:t>
      </w:r>
      <w:r w:rsidR="00BA0E24" w:rsidRPr="001260D3">
        <w:rPr>
          <w:rFonts w:ascii="Times New Roman" w:hAnsi="Times New Roman"/>
          <w:sz w:val="24"/>
          <w:szCs w:val="24"/>
        </w:rPr>
        <w:t xml:space="preserve"> </w:t>
      </w:r>
      <w:r w:rsidRPr="001260D3">
        <w:rPr>
          <w:rFonts w:ascii="Times New Roman" w:hAnsi="Times New Roman"/>
          <w:sz w:val="24"/>
          <w:szCs w:val="24"/>
        </w:rPr>
        <w:t>пожарной безопасности, выбора народных проектов</w:t>
      </w:r>
      <w:r w:rsidR="001260D3" w:rsidRPr="001260D3">
        <w:rPr>
          <w:rFonts w:ascii="Times New Roman" w:hAnsi="Times New Roman"/>
          <w:sz w:val="24"/>
          <w:szCs w:val="24"/>
        </w:rPr>
        <w:t>.</w:t>
      </w:r>
      <w:r w:rsidR="00EA212D">
        <w:rPr>
          <w:rFonts w:ascii="Times New Roman" w:hAnsi="Times New Roman"/>
          <w:sz w:val="24"/>
          <w:szCs w:val="24"/>
        </w:rPr>
        <w:t xml:space="preserve"> Представители прокуратуры Сыктывдинского района проводили личный прием граждан.</w:t>
      </w:r>
    </w:p>
    <w:p w:rsidR="008D325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     Техническое обеспечение работников администрации удовлетворительное. Все обеспечены компьютерами</w:t>
      </w:r>
      <w:r w:rsidR="00764D95" w:rsidRPr="00764D95">
        <w:rPr>
          <w:rFonts w:ascii="Times New Roman" w:hAnsi="Times New Roman"/>
          <w:sz w:val="24"/>
          <w:szCs w:val="24"/>
        </w:rPr>
        <w:t xml:space="preserve">, </w:t>
      </w:r>
      <w:r w:rsidRPr="00764D95">
        <w:rPr>
          <w:rFonts w:ascii="Times New Roman" w:hAnsi="Times New Roman"/>
          <w:sz w:val="24"/>
          <w:szCs w:val="24"/>
        </w:rPr>
        <w:t>скоростн</w:t>
      </w:r>
      <w:r w:rsidR="00764D95" w:rsidRPr="00764D95">
        <w:rPr>
          <w:rFonts w:ascii="Times New Roman" w:hAnsi="Times New Roman"/>
          <w:sz w:val="24"/>
          <w:szCs w:val="24"/>
        </w:rPr>
        <w:t>ым</w:t>
      </w:r>
      <w:r w:rsidRPr="00764D95">
        <w:rPr>
          <w:rFonts w:ascii="Times New Roman" w:hAnsi="Times New Roman"/>
          <w:sz w:val="24"/>
          <w:szCs w:val="24"/>
        </w:rPr>
        <w:t xml:space="preserve"> интернет</w:t>
      </w:r>
      <w:r w:rsidR="00764D95" w:rsidRPr="00764D95">
        <w:rPr>
          <w:rFonts w:ascii="Times New Roman" w:hAnsi="Times New Roman"/>
          <w:sz w:val="24"/>
          <w:szCs w:val="24"/>
        </w:rPr>
        <w:t>ом</w:t>
      </w:r>
      <w:r w:rsidRPr="00B166DA">
        <w:rPr>
          <w:rFonts w:ascii="Times New Roman" w:hAnsi="Times New Roman"/>
          <w:sz w:val="24"/>
          <w:szCs w:val="24"/>
        </w:rPr>
        <w:t>. Информация о деятельности органов местного самоуправления сельского поселения «Яснэг» размещается на сайте сельского поселения «Яснэг»</w:t>
      </w:r>
      <w:r w:rsidR="00CF3479">
        <w:rPr>
          <w:rFonts w:ascii="Times New Roman" w:hAnsi="Times New Roman"/>
          <w:sz w:val="24"/>
          <w:szCs w:val="24"/>
        </w:rPr>
        <w:t>, в социальной сети «</w:t>
      </w:r>
      <w:proofErr w:type="spellStart"/>
      <w:r w:rsidR="00CF3479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CF3479">
        <w:rPr>
          <w:rFonts w:ascii="Times New Roman" w:hAnsi="Times New Roman"/>
          <w:sz w:val="24"/>
          <w:szCs w:val="24"/>
        </w:rPr>
        <w:t>»</w:t>
      </w:r>
      <w:r w:rsidRPr="00B166DA">
        <w:rPr>
          <w:rFonts w:ascii="Times New Roman" w:hAnsi="Times New Roman"/>
          <w:sz w:val="24"/>
          <w:szCs w:val="24"/>
        </w:rPr>
        <w:t>. В работе используются программы по похозяйственному учету, «Консультант-Плюс», бухгалтерские программы, ФИАС, ГИС ЖКХ</w:t>
      </w:r>
      <w:r w:rsidR="001168D1">
        <w:rPr>
          <w:rFonts w:ascii="Times New Roman" w:hAnsi="Times New Roman"/>
          <w:sz w:val="24"/>
          <w:szCs w:val="24"/>
        </w:rPr>
        <w:t>, ГИС «Энергоэффективность», АИС «Мониторинг», ЕРВК (единый реестр видов контроля)</w:t>
      </w:r>
      <w:r w:rsidR="004A392C">
        <w:rPr>
          <w:rFonts w:ascii="Times New Roman" w:hAnsi="Times New Roman"/>
          <w:sz w:val="24"/>
          <w:szCs w:val="24"/>
        </w:rPr>
        <w:t xml:space="preserve">, электронные </w:t>
      </w:r>
      <w:proofErr w:type="spellStart"/>
      <w:r w:rsidR="004A392C">
        <w:rPr>
          <w:rFonts w:ascii="Times New Roman" w:hAnsi="Times New Roman"/>
          <w:sz w:val="24"/>
          <w:szCs w:val="24"/>
        </w:rPr>
        <w:t>похозяйственные</w:t>
      </w:r>
      <w:proofErr w:type="spellEnd"/>
      <w:r w:rsidR="004A392C">
        <w:rPr>
          <w:rFonts w:ascii="Times New Roman" w:hAnsi="Times New Roman"/>
          <w:sz w:val="24"/>
          <w:szCs w:val="24"/>
        </w:rPr>
        <w:t xml:space="preserve"> книги</w:t>
      </w:r>
      <w:r w:rsidR="001168D1">
        <w:rPr>
          <w:rFonts w:ascii="Times New Roman" w:hAnsi="Times New Roman"/>
          <w:sz w:val="24"/>
          <w:szCs w:val="24"/>
        </w:rPr>
        <w:t>.</w:t>
      </w:r>
    </w:p>
    <w:p w:rsidR="00CF3479" w:rsidRDefault="00CF3479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3555" w:rsidRDefault="00723555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E0000">
        <w:rPr>
          <w:rFonts w:ascii="Times New Roman" w:hAnsi="Times New Roman"/>
          <w:sz w:val="24"/>
          <w:szCs w:val="24"/>
        </w:rPr>
        <w:t>4. Бюджет</w:t>
      </w:r>
    </w:p>
    <w:p w:rsidR="00723555" w:rsidRPr="007E0000" w:rsidRDefault="00723555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23555" w:rsidRDefault="00723555" w:rsidP="00CC260E">
      <w:pPr>
        <w:spacing w:line="276" w:lineRule="auto"/>
        <w:ind w:firstLine="709"/>
        <w:jc w:val="both"/>
      </w:pPr>
      <w:r w:rsidRPr="007E0000">
        <w:rPr>
          <w:rFonts w:ascii="Times New Roman" w:hAnsi="Times New Roman"/>
          <w:sz w:val="24"/>
          <w:szCs w:val="24"/>
        </w:rPr>
        <w:t>Бюджет сельского поселения «Яснэг» на 202</w:t>
      </w:r>
      <w:r w:rsidRPr="005A0221">
        <w:rPr>
          <w:rFonts w:ascii="Times New Roman" w:hAnsi="Times New Roman"/>
          <w:sz w:val="24"/>
          <w:szCs w:val="24"/>
        </w:rPr>
        <w:t>4</w:t>
      </w:r>
      <w:r w:rsidRPr="007E0000">
        <w:rPr>
          <w:rFonts w:ascii="Times New Roman" w:hAnsi="Times New Roman"/>
          <w:sz w:val="24"/>
          <w:szCs w:val="24"/>
        </w:rPr>
        <w:t xml:space="preserve"> год </w:t>
      </w:r>
      <w:r w:rsidRPr="005A0221">
        <w:rPr>
          <w:rFonts w:ascii="Times New Roman" w:eastAsia="Times New Roman" w:hAnsi="Times New Roman"/>
          <w:color w:val="000000"/>
          <w:sz w:val="24"/>
          <w:szCs w:val="24"/>
        </w:rPr>
        <w:t>утвержден решен</w:t>
      </w:r>
      <w:r w:rsidR="002A260B">
        <w:rPr>
          <w:rFonts w:ascii="Times New Roman" w:eastAsia="Times New Roman" w:hAnsi="Times New Roman"/>
          <w:color w:val="000000"/>
          <w:sz w:val="24"/>
          <w:szCs w:val="24"/>
        </w:rPr>
        <w:t>ием Совета сельского поселения «</w:t>
      </w:r>
      <w:r w:rsidRPr="005A0221">
        <w:rPr>
          <w:rFonts w:ascii="Times New Roman" w:eastAsia="Times New Roman" w:hAnsi="Times New Roman"/>
          <w:color w:val="000000"/>
          <w:sz w:val="24"/>
          <w:szCs w:val="24"/>
        </w:rPr>
        <w:t>Яснэг</w:t>
      </w:r>
      <w:r w:rsidR="002A260B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5A0221">
        <w:rPr>
          <w:rFonts w:ascii="Times New Roman" w:eastAsia="Times New Roman" w:hAnsi="Times New Roman"/>
          <w:color w:val="000000"/>
          <w:sz w:val="24"/>
          <w:szCs w:val="24"/>
        </w:rPr>
        <w:t>от 21 декабря 2023 года № 17/12-1-76 по доходам и расходам в сумме 11057,4 тыс.руб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EB1B90">
        <w:rPr>
          <w:rFonts w:ascii="Times New Roman" w:hAnsi="Times New Roman"/>
          <w:sz w:val="24"/>
          <w:szCs w:val="24"/>
        </w:rPr>
        <w:t xml:space="preserve"> В ходе финансово-хозяйственной деятельности в бюджет вносились изменения. С учетом изменений план на конец года составил </w:t>
      </w:r>
      <w:r w:rsidRPr="001260D3">
        <w:rPr>
          <w:rFonts w:ascii="Times New Roman" w:hAnsi="Times New Roman"/>
          <w:sz w:val="24"/>
          <w:szCs w:val="24"/>
        </w:rPr>
        <w:t>11716,0</w:t>
      </w:r>
      <w:r w:rsidR="001260D3">
        <w:rPr>
          <w:rFonts w:ascii="Times New Roman" w:hAnsi="Times New Roman"/>
          <w:sz w:val="24"/>
          <w:szCs w:val="24"/>
        </w:rPr>
        <w:t xml:space="preserve"> </w:t>
      </w:r>
      <w:r w:rsidRPr="001260D3">
        <w:rPr>
          <w:rFonts w:ascii="Times New Roman" w:hAnsi="Times New Roman"/>
          <w:sz w:val="24"/>
          <w:szCs w:val="24"/>
        </w:rPr>
        <w:t>тыс.руб. по доходам</w:t>
      </w:r>
      <w:r>
        <w:rPr>
          <w:rFonts w:ascii="Times New Roman" w:hAnsi="Times New Roman"/>
          <w:sz w:val="24"/>
          <w:szCs w:val="24"/>
        </w:rPr>
        <w:t>.</w:t>
      </w:r>
    </w:p>
    <w:p w:rsidR="00723555" w:rsidRPr="00B60F68" w:rsidRDefault="00723555" w:rsidP="00CC260E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0F68">
        <w:rPr>
          <w:rFonts w:ascii="Times New Roman" w:hAnsi="Times New Roman"/>
          <w:sz w:val="24"/>
          <w:szCs w:val="24"/>
        </w:rPr>
        <w:t>Анализ исполнения доходной части бюджета за 202</w:t>
      </w:r>
      <w:r>
        <w:rPr>
          <w:rFonts w:ascii="Times New Roman" w:hAnsi="Times New Roman"/>
          <w:sz w:val="24"/>
          <w:szCs w:val="24"/>
        </w:rPr>
        <w:t>4</w:t>
      </w:r>
      <w:r w:rsidRPr="00B60F68">
        <w:rPr>
          <w:rFonts w:ascii="Times New Roman" w:hAnsi="Times New Roman"/>
          <w:sz w:val="24"/>
          <w:szCs w:val="24"/>
        </w:rPr>
        <w:t xml:space="preserve"> год представлен в следующей таблице:</w:t>
      </w:r>
    </w:p>
    <w:tbl>
      <w:tblPr>
        <w:tblW w:w="9729" w:type="dxa"/>
        <w:tblInd w:w="118" w:type="dxa"/>
        <w:tblLook w:val="04A0" w:firstRow="1" w:lastRow="0" w:firstColumn="1" w:lastColumn="0" w:noHBand="0" w:noVBand="1"/>
      </w:tblPr>
      <w:tblGrid>
        <w:gridCol w:w="760"/>
        <w:gridCol w:w="2491"/>
        <w:gridCol w:w="1527"/>
        <w:gridCol w:w="1371"/>
        <w:gridCol w:w="1159"/>
        <w:gridCol w:w="1200"/>
        <w:gridCol w:w="1221"/>
      </w:tblGrid>
      <w:tr w:rsidR="00723555" w:rsidRPr="00B60F68" w:rsidTr="00AE103F">
        <w:trPr>
          <w:trHeight w:val="145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 № п/п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Первоначально утвержденный бюджет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Бюджетные назначения (уточненные)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Исполнено 2024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отклонение (ст.5-ст.4)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Всего налоговые и неналоговые доходы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525,2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-2,5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167,2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123,7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-34,5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</w:tr>
      <w:tr w:rsidR="00723555" w:rsidRPr="00B60F68" w:rsidTr="00AE103F">
        <w:trPr>
          <w:trHeight w:val="33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-20,6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76,2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-13,9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</w:tr>
      <w:tr w:rsidR="00723555" w:rsidRPr="00B60F68" w:rsidTr="00AE103F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196,3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201,6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A305C1" w:rsidRDefault="00723555" w:rsidP="00CC260E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10570,4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11190,8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11190,8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3313,1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3313,1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3313,1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310,3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310,7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310,7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6947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7267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7267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47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3555" w:rsidRPr="00B60F68" w:rsidTr="00AE103F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D64762" w:rsidRDefault="00723555" w:rsidP="00CC260E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11057,4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11716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11713,5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-2,5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3555" w:rsidRPr="00A305C1" w:rsidRDefault="00723555" w:rsidP="00CC260E">
            <w:pPr>
              <w:spacing w:after="0"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5C1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723555" w:rsidRPr="00B60F68" w:rsidRDefault="00723555" w:rsidP="00CC260E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3555" w:rsidRPr="00B60F68" w:rsidRDefault="00723555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F68">
        <w:rPr>
          <w:rFonts w:ascii="Times New Roman" w:hAnsi="Times New Roman"/>
          <w:sz w:val="24"/>
          <w:szCs w:val="24"/>
        </w:rPr>
        <w:t xml:space="preserve">В структуре поступивших налоговых и неналоговых платежей наибольший удельный вес приходится на: </w:t>
      </w:r>
    </w:p>
    <w:p w:rsidR="00723555" w:rsidRPr="00B60F68" w:rsidRDefault="00723555" w:rsidP="00CC260E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F68">
        <w:rPr>
          <w:rFonts w:ascii="Times New Roman" w:hAnsi="Times New Roman"/>
          <w:sz w:val="24"/>
          <w:szCs w:val="24"/>
        </w:rPr>
        <w:t>Доходы от использования имущества                                         3</w:t>
      </w:r>
      <w:r>
        <w:rPr>
          <w:rFonts w:ascii="Times New Roman" w:hAnsi="Times New Roman"/>
          <w:sz w:val="24"/>
          <w:szCs w:val="24"/>
        </w:rPr>
        <w:t>8,6</w:t>
      </w:r>
      <w:r w:rsidRPr="00B60F68">
        <w:rPr>
          <w:rFonts w:ascii="Times New Roman" w:hAnsi="Times New Roman"/>
          <w:sz w:val="24"/>
          <w:szCs w:val="24"/>
        </w:rPr>
        <w:t xml:space="preserve"> %;</w:t>
      </w:r>
    </w:p>
    <w:p w:rsidR="00723555" w:rsidRDefault="00723555" w:rsidP="00CC260E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F68">
        <w:rPr>
          <w:rFonts w:ascii="Times New Roman" w:hAnsi="Times New Roman"/>
          <w:sz w:val="24"/>
          <w:szCs w:val="24"/>
        </w:rPr>
        <w:t xml:space="preserve">Налог на доходы физических лиц                                                </w:t>
      </w:r>
      <w:r>
        <w:rPr>
          <w:rFonts w:ascii="Times New Roman" w:hAnsi="Times New Roman"/>
          <w:sz w:val="24"/>
          <w:szCs w:val="24"/>
        </w:rPr>
        <w:t>37,0</w:t>
      </w:r>
      <w:r w:rsidRPr="00B60F68">
        <w:rPr>
          <w:rFonts w:ascii="Times New Roman" w:hAnsi="Times New Roman"/>
          <w:sz w:val="24"/>
          <w:szCs w:val="24"/>
        </w:rPr>
        <w:t xml:space="preserve"> %; </w:t>
      </w:r>
    </w:p>
    <w:p w:rsidR="00723555" w:rsidRPr="00B60F68" w:rsidRDefault="00723555" w:rsidP="00CC260E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F68">
        <w:rPr>
          <w:rFonts w:ascii="Times New Roman" w:hAnsi="Times New Roman"/>
          <w:sz w:val="24"/>
          <w:szCs w:val="24"/>
        </w:rPr>
        <w:t xml:space="preserve">Налоги на имущество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23,7 </w:t>
      </w:r>
      <w:r w:rsidRPr="00B60F68">
        <w:rPr>
          <w:rFonts w:ascii="Times New Roman" w:hAnsi="Times New Roman"/>
          <w:sz w:val="24"/>
          <w:szCs w:val="24"/>
        </w:rPr>
        <w:t xml:space="preserve">%; </w:t>
      </w:r>
    </w:p>
    <w:p w:rsidR="00723555" w:rsidRDefault="00723555" w:rsidP="00CC260E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F68">
        <w:rPr>
          <w:rFonts w:ascii="Times New Roman" w:hAnsi="Times New Roman"/>
          <w:sz w:val="24"/>
          <w:szCs w:val="24"/>
        </w:rPr>
        <w:t>Государственная пошлина                                                             0,</w:t>
      </w:r>
      <w:r>
        <w:rPr>
          <w:rFonts w:ascii="Times New Roman" w:hAnsi="Times New Roman"/>
          <w:sz w:val="24"/>
          <w:szCs w:val="24"/>
        </w:rPr>
        <w:t>7</w:t>
      </w:r>
      <w:r w:rsidRPr="00B60F68">
        <w:rPr>
          <w:rFonts w:ascii="Times New Roman" w:hAnsi="Times New Roman"/>
          <w:sz w:val="24"/>
          <w:szCs w:val="24"/>
        </w:rPr>
        <w:t xml:space="preserve"> %.</w:t>
      </w:r>
    </w:p>
    <w:p w:rsidR="00723555" w:rsidRPr="00B60F68" w:rsidRDefault="00723555" w:rsidP="00CC260E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23555" w:rsidRDefault="00723555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 xml:space="preserve">       На исполнение некоторых полномочий по решению вопросов местного значения израсходовано:</w:t>
      </w:r>
    </w:p>
    <w:p w:rsidR="00BA1B19" w:rsidRPr="00266391" w:rsidRDefault="00BA1B19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обеспечение первичных мер пожарной безопасности: ремонт и утепление пожарных водоемов, приобретение оборудование для добровольной пожарной дружины (п.</w:t>
      </w:r>
      <w:r w:rsidRPr="00266391">
        <w:rPr>
          <w:rFonts w:ascii="Times New Roman" w:hAnsi="Times New Roman"/>
          <w:sz w:val="24"/>
          <w:szCs w:val="24"/>
        </w:rPr>
        <w:t xml:space="preserve">9 ч.1 ст.14 Федерального закона от 06.10.2003 №131 - ФЗ «Об общих принципах организации местного самоуправления в Российской Федерации»): </w:t>
      </w:r>
      <w:r>
        <w:rPr>
          <w:rFonts w:ascii="Times New Roman" w:hAnsi="Times New Roman"/>
          <w:sz w:val="24"/>
          <w:szCs w:val="24"/>
        </w:rPr>
        <w:t>1160,0</w:t>
      </w:r>
      <w:r w:rsidRPr="00266391">
        <w:rPr>
          <w:rFonts w:ascii="Times New Roman" w:hAnsi="Times New Roman"/>
          <w:sz w:val="24"/>
          <w:szCs w:val="24"/>
        </w:rPr>
        <w:t xml:space="preserve"> тыс. рублей</w:t>
      </w:r>
    </w:p>
    <w:p w:rsidR="00723555" w:rsidRPr="00266391" w:rsidRDefault="00723555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 xml:space="preserve">- на уличное освещение (п.19 ч.1 ст.14 Федерального закона от 06.10.2003 №131 - ФЗ «Об общих принципах организации местного самоуправления в Российской Федерации»): </w:t>
      </w:r>
      <w:r>
        <w:rPr>
          <w:rFonts w:ascii="Times New Roman" w:hAnsi="Times New Roman"/>
          <w:sz w:val="24"/>
          <w:szCs w:val="24"/>
        </w:rPr>
        <w:t>437,6</w:t>
      </w:r>
      <w:r w:rsidRPr="00266391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555" w:rsidRPr="00266391" w:rsidRDefault="00723555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>- на содержание автомобильных дорог (п. 5 ч.1 ст.14 Федерального закона от 06.10.2003 №131 - ФЗ «Об общих принципах организации местного самоуправления в Российской Федерации»):</w:t>
      </w:r>
      <w:r>
        <w:rPr>
          <w:rFonts w:ascii="Times New Roman" w:hAnsi="Times New Roman"/>
          <w:sz w:val="24"/>
          <w:szCs w:val="24"/>
        </w:rPr>
        <w:t xml:space="preserve"> 2400,0</w:t>
      </w:r>
      <w:r w:rsidRPr="00266391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555" w:rsidRPr="00266391" w:rsidRDefault="00723555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6391">
        <w:rPr>
          <w:rFonts w:ascii="Times New Roman" w:hAnsi="Times New Roman"/>
          <w:sz w:val="24"/>
          <w:szCs w:val="24"/>
        </w:rPr>
        <w:t>- на содержание улично-дорожной сети (п.19 ч.1 ст.14 Федерального закона от 06.10.2003 №131 - ФЗ «Об общих принципах организации местного самоуправления в Российской Федерации»):</w:t>
      </w:r>
      <w:r>
        <w:rPr>
          <w:rFonts w:ascii="Times New Roman" w:hAnsi="Times New Roman"/>
          <w:sz w:val="24"/>
          <w:szCs w:val="24"/>
        </w:rPr>
        <w:t xml:space="preserve"> 484,5</w:t>
      </w:r>
      <w:r w:rsidRPr="00266391">
        <w:rPr>
          <w:rFonts w:ascii="Times New Roman" w:hAnsi="Times New Roman"/>
          <w:sz w:val="24"/>
          <w:szCs w:val="24"/>
        </w:rPr>
        <w:t xml:space="preserve"> тыс. рублей;</w:t>
      </w:r>
    </w:p>
    <w:p w:rsidR="00723555" w:rsidRDefault="00723555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6C6E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CB6C6E">
        <w:rPr>
          <w:rFonts w:ascii="Times New Roman" w:eastAsia="Times New Roman" w:hAnsi="Times New Roman"/>
          <w:sz w:val="24"/>
          <w:szCs w:val="24"/>
        </w:rPr>
        <w:t>обеспечени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CB6C6E">
        <w:rPr>
          <w:rFonts w:ascii="Times New Roman" w:eastAsia="Times New Roman" w:hAnsi="Times New Roman"/>
          <w:sz w:val="24"/>
          <w:szCs w:val="24"/>
        </w:rPr>
        <w:t xml:space="preserve"> безопас</w:t>
      </w:r>
      <w:r>
        <w:rPr>
          <w:rFonts w:ascii="Times New Roman" w:eastAsia="Times New Roman" w:hAnsi="Times New Roman"/>
          <w:sz w:val="24"/>
          <w:szCs w:val="24"/>
        </w:rPr>
        <w:t xml:space="preserve">ности людей на водных объектах, </w:t>
      </w:r>
      <w:r w:rsidRPr="00CB6C6E">
        <w:rPr>
          <w:rFonts w:ascii="Times New Roman" w:eastAsia="Times New Roman" w:hAnsi="Times New Roman"/>
          <w:sz w:val="24"/>
          <w:szCs w:val="24"/>
        </w:rPr>
        <w:t>охране их жизни</w:t>
      </w:r>
      <w:r>
        <w:rPr>
          <w:rFonts w:ascii="Times New Roman" w:eastAsia="Times New Roman" w:hAnsi="Times New Roman"/>
          <w:sz w:val="24"/>
          <w:szCs w:val="24"/>
        </w:rPr>
        <w:t xml:space="preserve">: приобретение табличек </w:t>
      </w:r>
      <w:r w:rsidRPr="00CB6C6E">
        <w:rPr>
          <w:rFonts w:ascii="Times New Roman" w:hAnsi="Times New Roman"/>
          <w:sz w:val="24"/>
          <w:szCs w:val="24"/>
        </w:rPr>
        <w:t>(п.26 ч.1 ст.14 Федерального Закона от 06.10.2003 №131 - ФЗ «Об общих принципах организации местного самоуправления в Российской Федерации»)</w:t>
      </w:r>
      <w:r>
        <w:rPr>
          <w:rFonts w:ascii="Times New Roman" w:hAnsi="Times New Roman"/>
          <w:sz w:val="24"/>
          <w:szCs w:val="24"/>
        </w:rPr>
        <w:t xml:space="preserve"> - 4,4 тыс. рублей;</w:t>
      </w:r>
    </w:p>
    <w:p w:rsidR="00723555" w:rsidRDefault="00723555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51D38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551D38">
        <w:rPr>
          <w:rFonts w:ascii="Times New Roman" w:eastAsia="Times New Roman" w:hAnsi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551D38">
        <w:rPr>
          <w:rFonts w:ascii="Times New Roman" w:eastAsia="Times New Roman" w:hAnsi="Times New Roman"/>
          <w:sz w:val="24"/>
          <w:szCs w:val="24"/>
        </w:rPr>
        <w:t xml:space="preserve"> по накоплению ТКО</w:t>
      </w:r>
      <w:r>
        <w:rPr>
          <w:rFonts w:ascii="Times New Roman" w:eastAsia="Times New Roman" w:hAnsi="Times New Roman"/>
          <w:sz w:val="24"/>
          <w:szCs w:val="24"/>
        </w:rPr>
        <w:t>: приобретение контейнеров</w:t>
      </w:r>
      <w:r w:rsidRPr="00551D38">
        <w:rPr>
          <w:rFonts w:ascii="Times New Roman" w:hAnsi="Times New Roman"/>
          <w:sz w:val="24"/>
          <w:szCs w:val="24"/>
        </w:rPr>
        <w:t xml:space="preserve"> (п.18</w:t>
      </w:r>
      <w:r w:rsidRPr="00266391">
        <w:rPr>
          <w:rFonts w:ascii="Times New Roman" w:hAnsi="Times New Roman"/>
          <w:sz w:val="24"/>
          <w:szCs w:val="24"/>
        </w:rPr>
        <w:t xml:space="preserve"> ч.1 ст.14 Федерального Закона от 06.10.2003 №131 - ФЗ «Об общих принципах организации местного самоуправления в Российской Федерации»)</w:t>
      </w:r>
      <w:r>
        <w:rPr>
          <w:rFonts w:ascii="Times New Roman" w:hAnsi="Times New Roman"/>
          <w:sz w:val="24"/>
          <w:szCs w:val="24"/>
        </w:rPr>
        <w:t>-163,1 тыс. рублей;</w:t>
      </w:r>
    </w:p>
    <w:p w:rsidR="00723555" w:rsidRDefault="00723555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51D38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551D38">
        <w:rPr>
          <w:rFonts w:ascii="Times New Roman" w:eastAsia="Times New Roman" w:hAnsi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551D38">
        <w:rPr>
          <w:rFonts w:ascii="Times New Roman" w:eastAsia="Times New Roman" w:hAnsi="Times New Roman"/>
          <w:sz w:val="24"/>
          <w:szCs w:val="24"/>
        </w:rPr>
        <w:t xml:space="preserve"> ритуальных услуг</w:t>
      </w:r>
      <w:r>
        <w:rPr>
          <w:rFonts w:ascii="Times New Roman" w:eastAsia="Times New Roman" w:hAnsi="Times New Roman"/>
          <w:sz w:val="24"/>
          <w:szCs w:val="24"/>
        </w:rPr>
        <w:t xml:space="preserve">: приобретение контейнеров, вывоз мусора </w:t>
      </w:r>
      <w:r w:rsidRPr="00551D38">
        <w:rPr>
          <w:rFonts w:ascii="Times New Roman" w:hAnsi="Times New Roman"/>
          <w:sz w:val="24"/>
          <w:szCs w:val="24"/>
        </w:rPr>
        <w:t>(п.</w:t>
      </w:r>
      <w:r>
        <w:rPr>
          <w:rFonts w:ascii="Times New Roman" w:hAnsi="Times New Roman"/>
          <w:sz w:val="24"/>
          <w:szCs w:val="24"/>
        </w:rPr>
        <w:t>22</w:t>
      </w:r>
      <w:r w:rsidRPr="00266391">
        <w:rPr>
          <w:rFonts w:ascii="Times New Roman" w:hAnsi="Times New Roman"/>
          <w:sz w:val="24"/>
          <w:szCs w:val="24"/>
        </w:rPr>
        <w:t xml:space="preserve"> ч.1 ст.14 Федерального Закона от 06.10.2003 №131 - ФЗ «Об общих принципах организации местного самоуправления в Российской Федерации»)</w:t>
      </w:r>
      <w:r>
        <w:rPr>
          <w:rFonts w:ascii="Times New Roman" w:hAnsi="Times New Roman"/>
          <w:sz w:val="24"/>
          <w:szCs w:val="24"/>
        </w:rPr>
        <w:t>–70,5 тыс. рублей</w:t>
      </w:r>
      <w:r w:rsidR="006C4E33">
        <w:rPr>
          <w:rFonts w:ascii="Times New Roman" w:hAnsi="Times New Roman"/>
          <w:sz w:val="24"/>
          <w:szCs w:val="24"/>
        </w:rPr>
        <w:t>.</w:t>
      </w:r>
    </w:p>
    <w:p w:rsidR="00551D38" w:rsidRDefault="00551D38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D325A" w:rsidRDefault="008D32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7CE4">
        <w:rPr>
          <w:rFonts w:ascii="Times New Roman" w:hAnsi="Times New Roman"/>
          <w:sz w:val="24"/>
          <w:szCs w:val="24"/>
        </w:rPr>
        <w:t>5. Учреждения и общественные организации сельского поселения «Яснэг»</w:t>
      </w:r>
    </w:p>
    <w:p w:rsidR="00D7535A" w:rsidRPr="00B166DA" w:rsidRDefault="00D753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325A" w:rsidRPr="00455AC6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AC6">
        <w:rPr>
          <w:rFonts w:ascii="Times New Roman" w:hAnsi="Times New Roman"/>
          <w:sz w:val="24"/>
          <w:szCs w:val="24"/>
        </w:rPr>
        <w:t xml:space="preserve">Образовательное учреждение МБОУ «Яснэгская СОШ»: в школе обучается </w:t>
      </w:r>
      <w:r w:rsidR="00406CAA">
        <w:rPr>
          <w:rFonts w:ascii="Times New Roman" w:hAnsi="Times New Roman"/>
          <w:sz w:val="24"/>
          <w:szCs w:val="24"/>
        </w:rPr>
        <w:t xml:space="preserve">55 </w:t>
      </w:r>
      <w:r w:rsidRPr="00455AC6">
        <w:rPr>
          <w:rFonts w:ascii="Times New Roman" w:hAnsi="Times New Roman"/>
          <w:sz w:val="24"/>
          <w:szCs w:val="24"/>
        </w:rPr>
        <w:t xml:space="preserve">учащихся,  детский сад посещает </w:t>
      </w:r>
      <w:r w:rsidR="007532B8">
        <w:rPr>
          <w:rFonts w:ascii="Times New Roman" w:hAnsi="Times New Roman"/>
          <w:sz w:val="24"/>
          <w:szCs w:val="24"/>
        </w:rPr>
        <w:t>1</w:t>
      </w:r>
      <w:r w:rsidR="00406CAA">
        <w:rPr>
          <w:rFonts w:ascii="Times New Roman" w:hAnsi="Times New Roman"/>
          <w:sz w:val="24"/>
          <w:szCs w:val="24"/>
        </w:rPr>
        <w:t>2</w:t>
      </w:r>
      <w:r w:rsidR="00455AC6" w:rsidRPr="00455AC6">
        <w:rPr>
          <w:rFonts w:ascii="Times New Roman" w:hAnsi="Times New Roman"/>
          <w:sz w:val="24"/>
          <w:szCs w:val="24"/>
        </w:rPr>
        <w:t xml:space="preserve"> детей</w:t>
      </w:r>
      <w:r w:rsidRPr="00455AC6">
        <w:rPr>
          <w:rFonts w:ascii="Times New Roman" w:hAnsi="Times New Roman"/>
          <w:sz w:val="24"/>
          <w:szCs w:val="24"/>
        </w:rPr>
        <w:t>.</w:t>
      </w:r>
      <w:r w:rsidR="00120E45">
        <w:rPr>
          <w:rFonts w:ascii="Times New Roman" w:hAnsi="Times New Roman"/>
          <w:sz w:val="24"/>
          <w:szCs w:val="24"/>
        </w:rPr>
        <w:t xml:space="preserve"> В 2024 году завершен капитальный ремонт школы. </w:t>
      </w:r>
    </w:p>
    <w:p w:rsidR="00E74DD1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249">
        <w:rPr>
          <w:rFonts w:ascii="Times New Roman" w:hAnsi="Times New Roman"/>
          <w:sz w:val="24"/>
          <w:szCs w:val="24"/>
        </w:rPr>
        <w:t>Учреждени</w:t>
      </w:r>
      <w:r w:rsidR="00E74DD1">
        <w:rPr>
          <w:rFonts w:ascii="Times New Roman" w:hAnsi="Times New Roman"/>
          <w:sz w:val="24"/>
          <w:szCs w:val="24"/>
        </w:rPr>
        <w:t xml:space="preserve">е культуры: </w:t>
      </w:r>
      <w:r w:rsidRPr="008C6249">
        <w:rPr>
          <w:rFonts w:ascii="Times New Roman" w:hAnsi="Times New Roman"/>
          <w:sz w:val="24"/>
          <w:szCs w:val="24"/>
        </w:rPr>
        <w:t>Дом культуры п. Яснэг -  филиал МАУК «СРДК» работает по утвержденному плану</w:t>
      </w:r>
      <w:r w:rsidR="00855F5E" w:rsidRPr="008C6249">
        <w:rPr>
          <w:rFonts w:ascii="Times New Roman" w:hAnsi="Times New Roman"/>
          <w:sz w:val="24"/>
          <w:szCs w:val="24"/>
        </w:rPr>
        <w:t xml:space="preserve">. </w:t>
      </w:r>
      <w:r w:rsidR="00120E45">
        <w:rPr>
          <w:rFonts w:ascii="Times New Roman" w:hAnsi="Times New Roman"/>
          <w:sz w:val="24"/>
          <w:szCs w:val="24"/>
        </w:rPr>
        <w:t xml:space="preserve">Функционируют кружки и клубные формирования. </w:t>
      </w:r>
      <w:r w:rsidRPr="008C6249">
        <w:rPr>
          <w:rFonts w:ascii="Times New Roman" w:hAnsi="Times New Roman"/>
          <w:sz w:val="24"/>
          <w:szCs w:val="24"/>
        </w:rPr>
        <w:t>В п. Кемъяр</w:t>
      </w:r>
      <w:r w:rsidR="00120E45">
        <w:rPr>
          <w:rFonts w:ascii="Times New Roman" w:hAnsi="Times New Roman"/>
          <w:sz w:val="24"/>
          <w:szCs w:val="24"/>
        </w:rPr>
        <w:t xml:space="preserve"> в 2024 году</w:t>
      </w:r>
      <w:r w:rsidRPr="008C6249">
        <w:rPr>
          <w:rFonts w:ascii="Times New Roman" w:hAnsi="Times New Roman"/>
          <w:sz w:val="24"/>
          <w:szCs w:val="24"/>
        </w:rPr>
        <w:t xml:space="preserve"> </w:t>
      </w:r>
      <w:r w:rsidR="00E74DD1">
        <w:rPr>
          <w:rFonts w:ascii="Times New Roman" w:hAnsi="Times New Roman"/>
          <w:sz w:val="24"/>
          <w:szCs w:val="24"/>
        </w:rPr>
        <w:t xml:space="preserve">были закрыты </w:t>
      </w:r>
      <w:r w:rsidRPr="008C6249">
        <w:rPr>
          <w:rFonts w:ascii="Times New Roman" w:hAnsi="Times New Roman"/>
          <w:sz w:val="24"/>
          <w:szCs w:val="24"/>
        </w:rPr>
        <w:t>кл</w:t>
      </w:r>
      <w:r w:rsidR="00110B5B" w:rsidRPr="008C6249">
        <w:rPr>
          <w:rFonts w:ascii="Times New Roman" w:hAnsi="Times New Roman"/>
          <w:sz w:val="24"/>
          <w:szCs w:val="24"/>
        </w:rPr>
        <w:t xml:space="preserve">уб </w:t>
      </w:r>
      <w:r w:rsidR="00E74DD1">
        <w:rPr>
          <w:rFonts w:ascii="Times New Roman" w:hAnsi="Times New Roman"/>
          <w:sz w:val="24"/>
          <w:szCs w:val="24"/>
        </w:rPr>
        <w:t>и библиотека.</w:t>
      </w:r>
    </w:p>
    <w:p w:rsidR="00120E45" w:rsidRDefault="00120E45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4F0">
        <w:rPr>
          <w:rFonts w:ascii="Times New Roman" w:hAnsi="Times New Roman"/>
          <w:sz w:val="24"/>
          <w:szCs w:val="24"/>
        </w:rPr>
        <w:t>Библиотека п. Яснэг – МБУК «СЦБС»</w:t>
      </w:r>
      <w:r>
        <w:rPr>
          <w:rFonts w:ascii="Times New Roman" w:hAnsi="Times New Roman"/>
          <w:sz w:val="24"/>
          <w:szCs w:val="24"/>
        </w:rPr>
        <w:t xml:space="preserve"> также работает по утвержденному графику. </w:t>
      </w:r>
      <w:r w:rsidR="006C4E33">
        <w:rPr>
          <w:rFonts w:ascii="Times New Roman" w:hAnsi="Times New Roman"/>
          <w:sz w:val="24"/>
          <w:szCs w:val="24"/>
        </w:rPr>
        <w:t xml:space="preserve">Функционирует родительский клуб и клуб «Хозяюшка». </w:t>
      </w:r>
    </w:p>
    <w:p w:rsidR="008D325A" w:rsidRPr="008C6249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249">
        <w:rPr>
          <w:rFonts w:ascii="Times New Roman" w:hAnsi="Times New Roman"/>
          <w:sz w:val="24"/>
          <w:szCs w:val="24"/>
        </w:rPr>
        <w:t xml:space="preserve">Традиционными </w:t>
      </w:r>
      <w:r w:rsidR="006C4E33">
        <w:rPr>
          <w:rFonts w:ascii="Times New Roman" w:hAnsi="Times New Roman"/>
          <w:sz w:val="24"/>
          <w:szCs w:val="24"/>
        </w:rPr>
        <w:t xml:space="preserve">для всех активных жителей </w:t>
      </w:r>
      <w:r w:rsidRPr="008C6249">
        <w:rPr>
          <w:rFonts w:ascii="Times New Roman" w:hAnsi="Times New Roman"/>
          <w:sz w:val="24"/>
          <w:szCs w:val="24"/>
        </w:rPr>
        <w:t>становятся субботник</w:t>
      </w:r>
      <w:r w:rsidR="00E74DD1">
        <w:rPr>
          <w:rFonts w:ascii="Times New Roman" w:hAnsi="Times New Roman"/>
          <w:sz w:val="24"/>
          <w:szCs w:val="24"/>
        </w:rPr>
        <w:t>и</w:t>
      </w:r>
      <w:r w:rsidRPr="008C6249">
        <w:rPr>
          <w:rFonts w:ascii="Times New Roman" w:hAnsi="Times New Roman"/>
          <w:sz w:val="24"/>
          <w:szCs w:val="24"/>
        </w:rPr>
        <w:t xml:space="preserve"> «</w:t>
      </w:r>
      <w:r w:rsidR="00E74DD1">
        <w:rPr>
          <w:rFonts w:ascii="Times New Roman" w:hAnsi="Times New Roman"/>
          <w:sz w:val="24"/>
          <w:szCs w:val="24"/>
        </w:rPr>
        <w:t>Зеленая Россия</w:t>
      </w:r>
      <w:r w:rsidRPr="008C6249">
        <w:rPr>
          <w:rFonts w:ascii="Times New Roman" w:hAnsi="Times New Roman"/>
          <w:sz w:val="24"/>
          <w:szCs w:val="24"/>
        </w:rPr>
        <w:t>», эко</w:t>
      </w:r>
      <w:r w:rsidR="001E2CAD" w:rsidRPr="008C6249">
        <w:rPr>
          <w:rFonts w:ascii="Times New Roman" w:hAnsi="Times New Roman"/>
          <w:sz w:val="24"/>
          <w:szCs w:val="24"/>
        </w:rPr>
        <w:t>логическая акция «Речная лента»</w:t>
      </w:r>
      <w:r w:rsidRPr="008C6249">
        <w:rPr>
          <w:rFonts w:ascii="Times New Roman" w:hAnsi="Times New Roman"/>
          <w:sz w:val="24"/>
          <w:szCs w:val="24"/>
        </w:rPr>
        <w:t>.</w:t>
      </w:r>
    </w:p>
    <w:p w:rsidR="008D325A" w:rsidRPr="00B166DA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BEA">
        <w:rPr>
          <w:rFonts w:ascii="Times New Roman" w:hAnsi="Times New Roman"/>
          <w:sz w:val="24"/>
          <w:szCs w:val="24"/>
        </w:rPr>
        <w:t xml:space="preserve">Врачебная амбулатория располагается в </w:t>
      </w:r>
      <w:r w:rsidR="00D25F1D" w:rsidRPr="00FE0BEA">
        <w:rPr>
          <w:rFonts w:ascii="Times New Roman" w:hAnsi="Times New Roman"/>
          <w:sz w:val="24"/>
          <w:szCs w:val="24"/>
        </w:rPr>
        <w:t>з</w:t>
      </w:r>
      <w:r w:rsidRPr="00FE0BEA">
        <w:rPr>
          <w:rFonts w:ascii="Times New Roman" w:hAnsi="Times New Roman"/>
          <w:sz w:val="24"/>
          <w:szCs w:val="24"/>
        </w:rPr>
        <w:t xml:space="preserve">дании, принятом в эксплуатацию в 2017 году.  Штат работников </w:t>
      </w:r>
      <w:r w:rsidR="008C7B87" w:rsidRPr="00FE0BEA">
        <w:rPr>
          <w:rFonts w:ascii="Times New Roman" w:hAnsi="Times New Roman"/>
          <w:sz w:val="24"/>
          <w:szCs w:val="24"/>
        </w:rPr>
        <w:t>на конец 202</w:t>
      </w:r>
      <w:r w:rsidR="00E74DD1">
        <w:rPr>
          <w:rFonts w:ascii="Times New Roman" w:hAnsi="Times New Roman"/>
          <w:sz w:val="24"/>
          <w:szCs w:val="24"/>
        </w:rPr>
        <w:t>4</w:t>
      </w:r>
      <w:r w:rsidR="00BF47B2" w:rsidRPr="00FE0BEA">
        <w:rPr>
          <w:rFonts w:ascii="Times New Roman" w:hAnsi="Times New Roman"/>
          <w:sz w:val="24"/>
          <w:szCs w:val="24"/>
        </w:rPr>
        <w:t xml:space="preserve"> </w:t>
      </w:r>
      <w:r w:rsidR="008C7B87" w:rsidRPr="00FE0BEA">
        <w:rPr>
          <w:rFonts w:ascii="Times New Roman" w:hAnsi="Times New Roman"/>
          <w:sz w:val="24"/>
          <w:szCs w:val="24"/>
        </w:rPr>
        <w:t>г</w:t>
      </w:r>
      <w:r w:rsidR="00CF3479">
        <w:rPr>
          <w:rFonts w:ascii="Times New Roman" w:hAnsi="Times New Roman"/>
          <w:sz w:val="24"/>
          <w:szCs w:val="24"/>
        </w:rPr>
        <w:t>ода</w:t>
      </w:r>
      <w:r w:rsidR="008C7B87" w:rsidRPr="00FE0BEA">
        <w:rPr>
          <w:rFonts w:ascii="Times New Roman" w:hAnsi="Times New Roman"/>
          <w:sz w:val="24"/>
          <w:szCs w:val="24"/>
        </w:rPr>
        <w:t xml:space="preserve"> </w:t>
      </w:r>
      <w:r w:rsidRPr="00FE0BEA">
        <w:rPr>
          <w:rFonts w:ascii="Times New Roman" w:hAnsi="Times New Roman"/>
          <w:sz w:val="24"/>
          <w:szCs w:val="24"/>
        </w:rPr>
        <w:t>-</w:t>
      </w:r>
      <w:r w:rsidR="00FE0BEA" w:rsidRPr="00FE0BEA">
        <w:rPr>
          <w:rFonts w:ascii="Times New Roman" w:hAnsi="Times New Roman"/>
          <w:sz w:val="24"/>
          <w:szCs w:val="24"/>
        </w:rPr>
        <w:t>7</w:t>
      </w:r>
      <w:r w:rsidRPr="00FE0BEA">
        <w:rPr>
          <w:rFonts w:ascii="Times New Roman" w:hAnsi="Times New Roman"/>
          <w:sz w:val="24"/>
          <w:szCs w:val="24"/>
        </w:rPr>
        <w:t xml:space="preserve"> человек, из которых 1 терапевт, </w:t>
      </w:r>
      <w:r w:rsidR="00DA4CB1" w:rsidRPr="00FE0BEA">
        <w:rPr>
          <w:rFonts w:ascii="Times New Roman" w:hAnsi="Times New Roman"/>
          <w:sz w:val="24"/>
          <w:szCs w:val="24"/>
        </w:rPr>
        <w:t xml:space="preserve">1 фельдшер, </w:t>
      </w:r>
      <w:r w:rsidRPr="00FE0BEA">
        <w:rPr>
          <w:rFonts w:ascii="Times New Roman" w:hAnsi="Times New Roman"/>
          <w:sz w:val="24"/>
          <w:szCs w:val="24"/>
        </w:rPr>
        <w:t xml:space="preserve">1 акушерка, 2 медсестры, водитель и уборщица. </w:t>
      </w:r>
      <w:r w:rsidR="000F7000" w:rsidRPr="00FE0BEA">
        <w:rPr>
          <w:rFonts w:ascii="Times New Roman" w:hAnsi="Times New Roman"/>
          <w:sz w:val="24"/>
          <w:szCs w:val="24"/>
        </w:rPr>
        <w:t>В 202</w:t>
      </w:r>
      <w:r w:rsidR="00E74DD1">
        <w:rPr>
          <w:rFonts w:ascii="Times New Roman" w:hAnsi="Times New Roman"/>
          <w:sz w:val="24"/>
          <w:szCs w:val="24"/>
        </w:rPr>
        <w:t>4</w:t>
      </w:r>
      <w:r w:rsidR="000F7000" w:rsidRPr="00FE0BEA">
        <w:rPr>
          <w:rFonts w:ascii="Times New Roman" w:hAnsi="Times New Roman"/>
          <w:sz w:val="24"/>
          <w:szCs w:val="24"/>
        </w:rPr>
        <w:t xml:space="preserve"> году р</w:t>
      </w:r>
      <w:r w:rsidRPr="00FE0BEA">
        <w:rPr>
          <w:rFonts w:ascii="Times New Roman" w:hAnsi="Times New Roman"/>
          <w:sz w:val="24"/>
          <w:szCs w:val="24"/>
        </w:rPr>
        <w:t>абота</w:t>
      </w:r>
      <w:r w:rsidR="000F7000" w:rsidRPr="00FE0BEA">
        <w:rPr>
          <w:rFonts w:ascii="Times New Roman" w:hAnsi="Times New Roman"/>
          <w:sz w:val="24"/>
          <w:szCs w:val="24"/>
        </w:rPr>
        <w:t>л</w:t>
      </w:r>
      <w:r w:rsidRPr="00FE0BEA">
        <w:rPr>
          <w:rFonts w:ascii="Times New Roman" w:hAnsi="Times New Roman"/>
          <w:sz w:val="24"/>
          <w:szCs w:val="24"/>
        </w:rPr>
        <w:t xml:space="preserve"> аптечный пункт для обеспечения жителей необходимыми медикаментами.</w:t>
      </w:r>
    </w:p>
    <w:p w:rsidR="00253CF9" w:rsidRDefault="00125EA8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администрации сельского поселения «Яснэг»</w:t>
      </w:r>
      <w:r w:rsidR="008D325A" w:rsidRPr="00B166DA">
        <w:rPr>
          <w:rFonts w:ascii="Times New Roman" w:hAnsi="Times New Roman"/>
          <w:sz w:val="24"/>
          <w:szCs w:val="24"/>
        </w:rPr>
        <w:t xml:space="preserve"> действуют общественные организации: </w:t>
      </w:r>
    </w:p>
    <w:p w:rsidR="008D325A" w:rsidRPr="00B166D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>Совет ветеранов – председатель Лобанцев Л.В.;</w:t>
      </w:r>
    </w:p>
    <w:p w:rsidR="008D325A" w:rsidRPr="00B166DA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Совет женщин – председатель </w:t>
      </w:r>
      <w:r w:rsidR="00605484">
        <w:rPr>
          <w:rFonts w:ascii="Times New Roman" w:hAnsi="Times New Roman"/>
          <w:sz w:val="24"/>
          <w:szCs w:val="24"/>
        </w:rPr>
        <w:t>Кишулько С.А.</w:t>
      </w:r>
      <w:r w:rsidRPr="00C723D1">
        <w:rPr>
          <w:rFonts w:ascii="Times New Roman" w:hAnsi="Times New Roman"/>
          <w:sz w:val="24"/>
          <w:szCs w:val="24"/>
        </w:rPr>
        <w:t>;</w:t>
      </w:r>
    </w:p>
    <w:p w:rsidR="006E2C8E" w:rsidRDefault="008D325A" w:rsidP="00CC2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4A3B">
        <w:rPr>
          <w:rFonts w:ascii="Times New Roman" w:hAnsi="Times New Roman"/>
          <w:sz w:val="24"/>
          <w:szCs w:val="24"/>
        </w:rPr>
        <w:t xml:space="preserve">Общественная комиссия по вопросам семейной, детской и молодежной политики – председатель </w:t>
      </w:r>
      <w:r w:rsidR="008C7B87" w:rsidRPr="007B4A3B">
        <w:rPr>
          <w:rFonts w:ascii="Times New Roman" w:hAnsi="Times New Roman"/>
          <w:sz w:val="24"/>
          <w:szCs w:val="24"/>
        </w:rPr>
        <w:t>Давыдов А.И.</w:t>
      </w:r>
    </w:p>
    <w:p w:rsidR="008D325A" w:rsidRPr="002C60C8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0C8">
        <w:rPr>
          <w:rFonts w:ascii="Times New Roman" w:hAnsi="Times New Roman"/>
          <w:sz w:val="24"/>
          <w:szCs w:val="24"/>
        </w:rPr>
        <w:t>Провод</w:t>
      </w:r>
      <w:r w:rsidR="007B4A3B" w:rsidRPr="002C60C8">
        <w:rPr>
          <w:rFonts w:ascii="Times New Roman" w:hAnsi="Times New Roman"/>
          <w:sz w:val="24"/>
          <w:szCs w:val="24"/>
        </w:rPr>
        <w:t>ились</w:t>
      </w:r>
      <w:r w:rsidRPr="002C60C8">
        <w:rPr>
          <w:rFonts w:ascii="Times New Roman" w:hAnsi="Times New Roman"/>
          <w:sz w:val="24"/>
          <w:szCs w:val="24"/>
        </w:rPr>
        <w:t xml:space="preserve"> патронажи в семьи, находящиеся в социально-опасном положении и «группы риска», составля</w:t>
      </w:r>
      <w:r w:rsidR="007B4A3B" w:rsidRPr="002C60C8">
        <w:rPr>
          <w:rFonts w:ascii="Times New Roman" w:hAnsi="Times New Roman"/>
          <w:sz w:val="24"/>
          <w:szCs w:val="24"/>
        </w:rPr>
        <w:t>лись</w:t>
      </w:r>
      <w:r w:rsidRPr="002C60C8">
        <w:rPr>
          <w:rFonts w:ascii="Times New Roman" w:hAnsi="Times New Roman"/>
          <w:sz w:val="24"/>
          <w:szCs w:val="24"/>
        </w:rPr>
        <w:t xml:space="preserve"> акты жилищно-бытовых условий.</w:t>
      </w:r>
    </w:p>
    <w:p w:rsidR="007B4A3B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60C8">
        <w:rPr>
          <w:rFonts w:ascii="Times New Roman" w:hAnsi="Times New Roman"/>
          <w:sz w:val="24"/>
          <w:szCs w:val="24"/>
        </w:rPr>
        <w:t>Проводи</w:t>
      </w:r>
      <w:r w:rsidR="007B4A3B" w:rsidRPr="002C60C8">
        <w:rPr>
          <w:rFonts w:ascii="Times New Roman" w:hAnsi="Times New Roman"/>
          <w:sz w:val="24"/>
          <w:szCs w:val="24"/>
        </w:rPr>
        <w:t>лась</w:t>
      </w:r>
      <w:r w:rsidRPr="002C60C8">
        <w:rPr>
          <w:rFonts w:ascii="Times New Roman" w:hAnsi="Times New Roman"/>
          <w:sz w:val="24"/>
          <w:szCs w:val="24"/>
        </w:rPr>
        <w:t xml:space="preserve"> работа по профилактике семейного неблагополучия, безнадзорности. В сельском поселении «Яснэг» на конец </w:t>
      </w:r>
      <w:r w:rsidR="007B4A3B" w:rsidRPr="002C60C8">
        <w:rPr>
          <w:rFonts w:ascii="Times New Roman" w:hAnsi="Times New Roman"/>
          <w:sz w:val="24"/>
          <w:szCs w:val="24"/>
        </w:rPr>
        <w:t>202</w:t>
      </w:r>
      <w:r w:rsidR="006C4E33">
        <w:rPr>
          <w:rFonts w:ascii="Times New Roman" w:hAnsi="Times New Roman"/>
          <w:sz w:val="24"/>
          <w:szCs w:val="24"/>
        </w:rPr>
        <w:t>4</w:t>
      </w:r>
      <w:r w:rsidR="007B4A3B" w:rsidRPr="002C60C8">
        <w:rPr>
          <w:rFonts w:ascii="Times New Roman" w:hAnsi="Times New Roman"/>
          <w:sz w:val="24"/>
          <w:szCs w:val="24"/>
        </w:rPr>
        <w:t xml:space="preserve"> </w:t>
      </w:r>
      <w:r w:rsidRPr="002C60C8">
        <w:rPr>
          <w:rFonts w:ascii="Times New Roman" w:hAnsi="Times New Roman"/>
          <w:sz w:val="24"/>
          <w:szCs w:val="24"/>
        </w:rPr>
        <w:t xml:space="preserve">года </w:t>
      </w:r>
      <w:r w:rsidR="007B4A3B" w:rsidRPr="002C60C8">
        <w:rPr>
          <w:rFonts w:ascii="Times New Roman" w:hAnsi="Times New Roman"/>
          <w:sz w:val="24"/>
          <w:szCs w:val="24"/>
        </w:rPr>
        <w:t xml:space="preserve">на учете </w:t>
      </w:r>
      <w:r w:rsidR="002C60C8" w:rsidRPr="002C60C8">
        <w:rPr>
          <w:rFonts w:ascii="Times New Roman" w:hAnsi="Times New Roman"/>
          <w:sz w:val="24"/>
          <w:szCs w:val="24"/>
        </w:rPr>
        <w:t>состоит 1 семья</w:t>
      </w:r>
      <w:r w:rsidR="007B4A3B" w:rsidRPr="002C60C8">
        <w:rPr>
          <w:rFonts w:ascii="Times New Roman" w:hAnsi="Times New Roman"/>
          <w:sz w:val="24"/>
          <w:szCs w:val="24"/>
        </w:rPr>
        <w:t>.</w:t>
      </w:r>
    </w:p>
    <w:p w:rsidR="006E2C8E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6DA">
        <w:rPr>
          <w:rFonts w:ascii="Times New Roman" w:hAnsi="Times New Roman"/>
          <w:sz w:val="24"/>
          <w:szCs w:val="24"/>
        </w:rPr>
        <w:t xml:space="preserve">На территории администрации работает </w:t>
      </w:r>
      <w:r w:rsidR="008F2D86">
        <w:rPr>
          <w:rFonts w:ascii="Times New Roman" w:hAnsi="Times New Roman"/>
          <w:sz w:val="24"/>
          <w:szCs w:val="24"/>
        </w:rPr>
        <w:t>5</w:t>
      </w:r>
      <w:r w:rsidRPr="00B166DA">
        <w:rPr>
          <w:rFonts w:ascii="Times New Roman" w:hAnsi="Times New Roman"/>
          <w:sz w:val="24"/>
          <w:szCs w:val="24"/>
        </w:rPr>
        <w:t xml:space="preserve"> торговых точек: </w:t>
      </w:r>
      <w:r w:rsidR="008F2D86">
        <w:rPr>
          <w:rFonts w:ascii="Times New Roman" w:hAnsi="Times New Roman"/>
          <w:sz w:val="24"/>
          <w:szCs w:val="24"/>
        </w:rPr>
        <w:t>4</w:t>
      </w:r>
      <w:r w:rsidRPr="00B166DA">
        <w:rPr>
          <w:rFonts w:ascii="Times New Roman" w:hAnsi="Times New Roman"/>
          <w:sz w:val="24"/>
          <w:szCs w:val="24"/>
        </w:rPr>
        <w:t xml:space="preserve"> магазин</w:t>
      </w:r>
      <w:r w:rsidR="008F2D86">
        <w:rPr>
          <w:rFonts w:ascii="Times New Roman" w:hAnsi="Times New Roman"/>
          <w:sz w:val="24"/>
          <w:szCs w:val="24"/>
        </w:rPr>
        <w:t>а</w:t>
      </w:r>
      <w:r w:rsidRPr="00B166D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п. Яснэг</w:t>
      </w:r>
      <w:r w:rsidRPr="00B166DA">
        <w:rPr>
          <w:rFonts w:ascii="Times New Roman" w:hAnsi="Times New Roman"/>
          <w:sz w:val="24"/>
          <w:szCs w:val="24"/>
        </w:rPr>
        <w:t xml:space="preserve">, 1 в </w:t>
      </w:r>
      <w:r>
        <w:rPr>
          <w:rFonts w:ascii="Times New Roman" w:hAnsi="Times New Roman"/>
          <w:sz w:val="24"/>
          <w:szCs w:val="24"/>
        </w:rPr>
        <w:t>п.Кемъяр</w:t>
      </w:r>
      <w:r w:rsidRPr="00B166DA">
        <w:rPr>
          <w:rFonts w:ascii="Times New Roman" w:hAnsi="Times New Roman"/>
          <w:sz w:val="24"/>
          <w:szCs w:val="24"/>
        </w:rPr>
        <w:t>. В п. Яснэг имеется своя пекарня.</w:t>
      </w:r>
    </w:p>
    <w:p w:rsidR="008D325A" w:rsidRPr="00925404" w:rsidRDefault="008D325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404">
        <w:rPr>
          <w:rFonts w:ascii="Times New Roman" w:hAnsi="Times New Roman"/>
          <w:sz w:val="24"/>
          <w:szCs w:val="24"/>
        </w:rPr>
        <w:t xml:space="preserve">Численность граждан, </w:t>
      </w:r>
      <w:r w:rsidR="00E84FB4" w:rsidRPr="00925404">
        <w:rPr>
          <w:rFonts w:ascii="Times New Roman" w:hAnsi="Times New Roman"/>
          <w:sz w:val="24"/>
          <w:szCs w:val="24"/>
        </w:rPr>
        <w:t>признанных безработными в 202</w:t>
      </w:r>
      <w:r w:rsidR="008F2D86" w:rsidRPr="00925404">
        <w:rPr>
          <w:rFonts w:ascii="Times New Roman" w:hAnsi="Times New Roman"/>
          <w:sz w:val="24"/>
          <w:szCs w:val="24"/>
        </w:rPr>
        <w:t>4</w:t>
      </w:r>
      <w:r w:rsidR="00E84FB4" w:rsidRPr="00925404">
        <w:rPr>
          <w:rFonts w:ascii="Times New Roman" w:hAnsi="Times New Roman"/>
          <w:sz w:val="24"/>
          <w:szCs w:val="24"/>
        </w:rPr>
        <w:t xml:space="preserve"> году, </w:t>
      </w:r>
      <w:r w:rsidRPr="00925404">
        <w:rPr>
          <w:rFonts w:ascii="Times New Roman" w:hAnsi="Times New Roman"/>
          <w:sz w:val="24"/>
          <w:szCs w:val="24"/>
        </w:rPr>
        <w:t xml:space="preserve">составила </w:t>
      </w:r>
      <w:r w:rsidR="008F2D86" w:rsidRPr="00925404">
        <w:rPr>
          <w:rFonts w:ascii="Times New Roman" w:hAnsi="Times New Roman"/>
          <w:sz w:val="24"/>
          <w:szCs w:val="24"/>
        </w:rPr>
        <w:t>46</w:t>
      </w:r>
      <w:r w:rsidRPr="00925404">
        <w:rPr>
          <w:rFonts w:ascii="Times New Roman" w:hAnsi="Times New Roman"/>
          <w:sz w:val="24"/>
          <w:szCs w:val="24"/>
        </w:rPr>
        <w:t xml:space="preserve"> человек</w:t>
      </w:r>
      <w:r w:rsidR="00BF47B2" w:rsidRPr="00925404">
        <w:rPr>
          <w:rFonts w:ascii="Times New Roman" w:hAnsi="Times New Roman"/>
          <w:sz w:val="24"/>
          <w:szCs w:val="24"/>
        </w:rPr>
        <w:t xml:space="preserve"> </w:t>
      </w:r>
      <w:r w:rsidR="00CC7078" w:rsidRPr="00925404">
        <w:rPr>
          <w:rFonts w:ascii="Times New Roman" w:hAnsi="Times New Roman"/>
          <w:sz w:val="24"/>
          <w:szCs w:val="24"/>
        </w:rPr>
        <w:t>(</w:t>
      </w:r>
      <w:r w:rsidR="00925404" w:rsidRPr="00925404">
        <w:rPr>
          <w:rFonts w:ascii="Times New Roman" w:hAnsi="Times New Roman"/>
          <w:sz w:val="24"/>
          <w:szCs w:val="24"/>
        </w:rPr>
        <w:t>12</w:t>
      </w:r>
      <w:r w:rsidR="00CC7078" w:rsidRPr="00925404">
        <w:rPr>
          <w:rFonts w:ascii="Times New Roman" w:hAnsi="Times New Roman"/>
          <w:sz w:val="24"/>
          <w:szCs w:val="24"/>
        </w:rPr>
        <w:t xml:space="preserve"> жителей п.Кемъяр</w:t>
      </w:r>
      <w:r w:rsidR="00925404" w:rsidRPr="00925404">
        <w:rPr>
          <w:rFonts w:ascii="Times New Roman" w:hAnsi="Times New Roman"/>
          <w:sz w:val="24"/>
          <w:szCs w:val="24"/>
        </w:rPr>
        <w:t>,</w:t>
      </w:r>
      <w:r w:rsidR="00CC7078" w:rsidRPr="00925404">
        <w:rPr>
          <w:rFonts w:ascii="Times New Roman" w:hAnsi="Times New Roman"/>
          <w:sz w:val="24"/>
          <w:szCs w:val="24"/>
        </w:rPr>
        <w:t xml:space="preserve"> </w:t>
      </w:r>
      <w:r w:rsidR="00925404" w:rsidRPr="00925404">
        <w:rPr>
          <w:rFonts w:ascii="Times New Roman" w:hAnsi="Times New Roman"/>
          <w:sz w:val="24"/>
          <w:szCs w:val="24"/>
        </w:rPr>
        <w:t>31</w:t>
      </w:r>
      <w:r w:rsidR="00CC7078" w:rsidRPr="00925404">
        <w:rPr>
          <w:rFonts w:ascii="Times New Roman" w:hAnsi="Times New Roman"/>
          <w:sz w:val="24"/>
          <w:szCs w:val="24"/>
        </w:rPr>
        <w:t xml:space="preserve"> жител</w:t>
      </w:r>
      <w:r w:rsidR="00925404" w:rsidRPr="00925404">
        <w:rPr>
          <w:rFonts w:ascii="Times New Roman" w:hAnsi="Times New Roman"/>
          <w:sz w:val="24"/>
          <w:szCs w:val="24"/>
        </w:rPr>
        <w:t>ь</w:t>
      </w:r>
      <w:r w:rsidR="00CC7078" w:rsidRPr="00925404">
        <w:rPr>
          <w:rFonts w:ascii="Times New Roman" w:hAnsi="Times New Roman"/>
          <w:sz w:val="24"/>
          <w:szCs w:val="24"/>
        </w:rPr>
        <w:t xml:space="preserve"> п.Яснэг</w:t>
      </w:r>
      <w:r w:rsidR="00925404" w:rsidRPr="00925404">
        <w:rPr>
          <w:rFonts w:ascii="Times New Roman" w:hAnsi="Times New Roman"/>
          <w:sz w:val="24"/>
          <w:szCs w:val="24"/>
        </w:rPr>
        <w:t xml:space="preserve">, 3 жителя </w:t>
      </w:r>
      <w:proofErr w:type="spellStart"/>
      <w:r w:rsidR="00925404" w:rsidRPr="00925404">
        <w:rPr>
          <w:rFonts w:ascii="Times New Roman" w:hAnsi="Times New Roman"/>
          <w:sz w:val="24"/>
          <w:szCs w:val="24"/>
        </w:rPr>
        <w:t>п.Поинга</w:t>
      </w:r>
      <w:proofErr w:type="spellEnd"/>
      <w:r w:rsidR="00CC7078" w:rsidRPr="00925404">
        <w:rPr>
          <w:rFonts w:ascii="Times New Roman" w:hAnsi="Times New Roman"/>
          <w:sz w:val="24"/>
          <w:szCs w:val="24"/>
        </w:rPr>
        <w:t>)</w:t>
      </w:r>
      <w:r w:rsidRPr="00925404">
        <w:rPr>
          <w:rFonts w:ascii="Times New Roman" w:hAnsi="Times New Roman"/>
          <w:sz w:val="24"/>
          <w:szCs w:val="24"/>
        </w:rPr>
        <w:t xml:space="preserve">. </w:t>
      </w:r>
      <w:r w:rsidR="00E84FB4" w:rsidRPr="00925404">
        <w:rPr>
          <w:rFonts w:ascii="Times New Roman" w:hAnsi="Times New Roman"/>
          <w:sz w:val="24"/>
          <w:szCs w:val="24"/>
        </w:rPr>
        <w:t>На 01 января 202</w:t>
      </w:r>
      <w:r w:rsidR="00925404" w:rsidRPr="00925404">
        <w:rPr>
          <w:rFonts w:ascii="Times New Roman" w:hAnsi="Times New Roman"/>
          <w:sz w:val="24"/>
          <w:szCs w:val="24"/>
        </w:rPr>
        <w:t>5</w:t>
      </w:r>
      <w:r w:rsidR="00CF3479">
        <w:rPr>
          <w:rFonts w:ascii="Times New Roman" w:hAnsi="Times New Roman"/>
          <w:sz w:val="24"/>
          <w:szCs w:val="24"/>
        </w:rPr>
        <w:t xml:space="preserve"> года</w:t>
      </w:r>
      <w:r w:rsidR="00E84FB4" w:rsidRPr="00925404">
        <w:rPr>
          <w:rFonts w:ascii="Times New Roman" w:hAnsi="Times New Roman"/>
          <w:sz w:val="24"/>
          <w:szCs w:val="24"/>
        </w:rPr>
        <w:t xml:space="preserve"> в ГУ Республики Коми «ЦЗН Сыктывдинского района» состоят на учете </w:t>
      </w:r>
      <w:r w:rsidR="001E2B89" w:rsidRPr="00925404">
        <w:rPr>
          <w:rFonts w:ascii="Times New Roman" w:hAnsi="Times New Roman"/>
          <w:sz w:val="24"/>
          <w:szCs w:val="24"/>
        </w:rPr>
        <w:t>2</w:t>
      </w:r>
      <w:r w:rsidR="00925404" w:rsidRPr="00925404">
        <w:rPr>
          <w:rFonts w:ascii="Times New Roman" w:hAnsi="Times New Roman"/>
          <w:sz w:val="24"/>
          <w:szCs w:val="24"/>
        </w:rPr>
        <w:t>7</w:t>
      </w:r>
      <w:r w:rsidR="00E84FB4" w:rsidRPr="00925404">
        <w:rPr>
          <w:rFonts w:ascii="Times New Roman" w:hAnsi="Times New Roman"/>
          <w:sz w:val="24"/>
          <w:szCs w:val="24"/>
        </w:rPr>
        <w:t xml:space="preserve"> человек (</w:t>
      </w:r>
      <w:r w:rsidR="00925404" w:rsidRPr="00925404">
        <w:rPr>
          <w:rFonts w:ascii="Times New Roman" w:hAnsi="Times New Roman"/>
          <w:sz w:val="24"/>
          <w:szCs w:val="24"/>
        </w:rPr>
        <w:t>7</w:t>
      </w:r>
      <w:r w:rsidR="00E84FB4" w:rsidRPr="00925404">
        <w:rPr>
          <w:rFonts w:ascii="Times New Roman" w:hAnsi="Times New Roman"/>
          <w:sz w:val="24"/>
          <w:szCs w:val="24"/>
        </w:rPr>
        <w:t xml:space="preserve"> жител</w:t>
      </w:r>
      <w:r w:rsidR="00925404" w:rsidRPr="00925404">
        <w:rPr>
          <w:rFonts w:ascii="Times New Roman" w:hAnsi="Times New Roman"/>
          <w:sz w:val="24"/>
          <w:szCs w:val="24"/>
        </w:rPr>
        <w:t>ей</w:t>
      </w:r>
      <w:r w:rsidR="00E84FB4" w:rsidRPr="00925404">
        <w:rPr>
          <w:rFonts w:ascii="Times New Roman" w:hAnsi="Times New Roman"/>
          <w:sz w:val="24"/>
          <w:szCs w:val="24"/>
        </w:rPr>
        <w:t xml:space="preserve"> п.Кемъяр, </w:t>
      </w:r>
      <w:r w:rsidR="00925404" w:rsidRPr="00925404">
        <w:rPr>
          <w:rFonts w:ascii="Times New Roman" w:hAnsi="Times New Roman"/>
          <w:sz w:val="24"/>
          <w:szCs w:val="24"/>
        </w:rPr>
        <w:t>19</w:t>
      </w:r>
      <w:r w:rsidR="00E84FB4" w:rsidRPr="00925404">
        <w:rPr>
          <w:rFonts w:ascii="Times New Roman" w:hAnsi="Times New Roman"/>
          <w:sz w:val="24"/>
          <w:szCs w:val="24"/>
        </w:rPr>
        <w:t xml:space="preserve"> жител</w:t>
      </w:r>
      <w:r w:rsidR="00BF47B2" w:rsidRPr="00925404">
        <w:rPr>
          <w:rFonts w:ascii="Times New Roman" w:hAnsi="Times New Roman"/>
          <w:sz w:val="24"/>
          <w:szCs w:val="24"/>
        </w:rPr>
        <w:t>ей</w:t>
      </w:r>
      <w:r w:rsidR="00E84FB4" w:rsidRPr="00925404">
        <w:rPr>
          <w:rFonts w:ascii="Times New Roman" w:hAnsi="Times New Roman"/>
          <w:sz w:val="24"/>
          <w:szCs w:val="24"/>
        </w:rPr>
        <w:t xml:space="preserve"> п.Яснэг</w:t>
      </w:r>
      <w:r w:rsidR="00925404" w:rsidRPr="00925404">
        <w:rPr>
          <w:rFonts w:ascii="Times New Roman" w:hAnsi="Times New Roman"/>
          <w:sz w:val="24"/>
          <w:szCs w:val="24"/>
        </w:rPr>
        <w:t xml:space="preserve">, 1 житель </w:t>
      </w:r>
      <w:proofErr w:type="spellStart"/>
      <w:r w:rsidR="00925404" w:rsidRPr="00925404">
        <w:rPr>
          <w:rFonts w:ascii="Times New Roman" w:hAnsi="Times New Roman"/>
          <w:sz w:val="24"/>
          <w:szCs w:val="24"/>
        </w:rPr>
        <w:t>п.Поинга</w:t>
      </w:r>
      <w:proofErr w:type="spellEnd"/>
      <w:r w:rsidR="00E84FB4" w:rsidRPr="00925404">
        <w:rPr>
          <w:rFonts w:ascii="Times New Roman" w:hAnsi="Times New Roman"/>
          <w:sz w:val="24"/>
          <w:szCs w:val="24"/>
        </w:rPr>
        <w:t xml:space="preserve">). </w:t>
      </w:r>
      <w:r w:rsidRPr="00925404">
        <w:rPr>
          <w:rFonts w:ascii="Times New Roman" w:hAnsi="Times New Roman"/>
          <w:sz w:val="24"/>
          <w:szCs w:val="24"/>
        </w:rPr>
        <w:t xml:space="preserve">Отработали  на общественных работах и временных работах </w:t>
      </w:r>
      <w:r w:rsidR="00925404" w:rsidRPr="00925404">
        <w:rPr>
          <w:rFonts w:ascii="Times New Roman" w:hAnsi="Times New Roman"/>
          <w:sz w:val="24"/>
          <w:szCs w:val="24"/>
        </w:rPr>
        <w:t>50</w:t>
      </w:r>
      <w:r w:rsidRPr="00925404">
        <w:rPr>
          <w:rFonts w:ascii="Times New Roman" w:hAnsi="Times New Roman"/>
          <w:sz w:val="24"/>
          <w:szCs w:val="24"/>
        </w:rPr>
        <w:t xml:space="preserve"> человек, выплачено из   местного бюджета </w:t>
      </w:r>
      <w:r w:rsidR="001E2B89" w:rsidRPr="00925404">
        <w:rPr>
          <w:rFonts w:ascii="Times New Roman" w:hAnsi="Times New Roman"/>
          <w:sz w:val="24"/>
          <w:szCs w:val="24"/>
        </w:rPr>
        <w:t>2</w:t>
      </w:r>
      <w:r w:rsidR="00925404" w:rsidRPr="00925404">
        <w:rPr>
          <w:rFonts w:ascii="Times New Roman" w:hAnsi="Times New Roman"/>
          <w:sz w:val="24"/>
          <w:szCs w:val="24"/>
        </w:rPr>
        <w:t>40</w:t>
      </w:r>
      <w:r w:rsidR="001E2B89" w:rsidRPr="00925404">
        <w:rPr>
          <w:rFonts w:ascii="Times New Roman" w:hAnsi="Times New Roman"/>
          <w:sz w:val="24"/>
          <w:szCs w:val="24"/>
        </w:rPr>
        <w:t>,</w:t>
      </w:r>
      <w:r w:rsidR="00CF3479">
        <w:rPr>
          <w:rFonts w:ascii="Times New Roman" w:hAnsi="Times New Roman"/>
          <w:sz w:val="24"/>
          <w:szCs w:val="24"/>
        </w:rPr>
        <w:t>00</w:t>
      </w:r>
      <w:r w:rsidR="00CA65BF" w:rsidRPr="00925404">
        <w:rPr>
          <w:rFonts w:ascii="Times New Roman" w:hAnsi="Times New Roman"/>
          <w:sz w:val="24"/>
          <w:szCs w:val="24"/>
        </w:rPr>
        <w:t xml:space="preserve"> тыс</w:t>
      </w:r>
      <w:r w:rsidR="001E2B89" w:rsidRPr="00925404">
        <w:rPr>
          <w:rFonts w:ascii="Times New Roman" w:hAnsi="Times New Roman"/>
          <w:sz w:val="24"/>
          <w:szCs w:val="24"/>
        </w:rPr>
        <w:t>.</w:t>
      </w:r>
      <w:r w:rsidR="00CC7078" w:rsidRPr="00925404">
        <w:rPr>
          <w:rFonts w:ascii="Times New Roman" w:hAnsi="Times New Roman"/>
          <w:sz w:val="24"/>
          <w:szCs w:val="24"/>
        </w:rPr>
        <w:t xml:space="preserve"> руб.</w:t>
      </w:r>
      <w:r w:rsidRPr="00925404">
        <w:rPr>
          <w:rFonts w:ascii="Times New Roman" w:hAnsi="Times New Roman"/>
          <w:sz w:val="24"/>
          <w:szCs w:val="24"/>
        </w:rPr>
        <w:t xml:space="preserve"> (оплата труда и страховые взносы). Основная работа безработных -  это благоустройство, санитарная очистка поселков от мусора,  разбор аварийных строений.</w:t>
      </w:r>
    </w:p>
    <w:p w:rsidR="008D325A" w:rsidRPr="00925404" w:rsidRDefault="008D325A" w:rsidP="00CC260E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</w:p>
    <w:p w:rsidR="008D325A" w:rsidRPr="00925404" w:rsidRDefault="008D32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25404">
        <w:rPr>
          <w:rFonts w:ascii="Times New Roman" w:hAnsi="Times New Roman"/>
          <w:sz w:val="24"/>
          <w:szCs w:val="24"/>
        </w:rPr>
        <w:t>6. Реализация  проекта «Народный бюджет»</w:t>
      </w:r>
    </w:p>
    <w:p w:rsidR="00D7535A" w:rsidRPr="00925404" w:rsidRDefault="00D753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E61804" w:rsidRPr="00925404" w:rsidRDefault="00E61804" w:rsidP="00CC26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404">
        <w:rPr>
          <w:rFonts w:ascii="Times New Roman" w:hAnsi="Times New Roman"/>
          <w:sz w:val="24"/>
          <w:szCs w:val="24"/>
        </w:rPr>
        <w:t>В 202</w:t>
      </w:r>
      <w:r w:rsidR="00925404" w:rsidRPr="00925404">
        <w:rPr>
          <w:rFonts w:ascii="Times New Roman" w:hAnsi="Times New Roman"/>
          <w:sz w:val="24"/>
          <w:szCs w:val="24"/>
        </w:rPr>
        <w:t>4</w:t>
      </w:r>
      <w:r w:rsidRPr="00925404">
        <w:rPr>
          <w:rFonts w:ascii="Times New Roman" w:hAnsi="Times New Roman"/>
          <w:sz w:val="24"/>
          <w:szCs w:val="24"/>
        </w:rPr>
        <w:t xml:space="preserve"> году прошли собрания по выбору проектов на 202</w:t>
      </w:r>
      <w:r w:rsidR="00925404" w:rsidRPr="00925404">
        <w:rPr>
          <w:rFonts w:ascii="Times New Roman" w:hAnsi="Times New Roman"/>
          <w:sz w:val="24"/>
          <w:szCs w:val="24"/>
        </w:rPr>
        <w:t>5</w:t>
      </w:r>
      <w:r w:rsidRPr="00925404">
        <w:rPr>
          <w:rFonts w:ascii="Times New Roman" w:hAnsi="Times New Roman"/>
          <w:sz w:val="24"/>
          <w:szCs w:val="24"/>
        </w:rPr>
        <w:t xml:space="preserve"> год. Были выбраны следующие проекты: </w:t>
      </w:r>
    </w:p>
    <w:p w:rsidR="00925404" w:rsidRPr="00925404" w:rsidRDefault="00925404" w:rsidP="00CC26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25404">
        <w:rPr>
          <w:rFonts w:ascii="Times New Roman" w:hAnsi="Times New Roman"/>
          <w:sz w:val="23"/>
          <w:szCs w:val="23"/>
        </w:rPr>
        <w:t xml:space="preserve">- Ремонт автомобильной дороги общего пользования местного значения «По пст. Яснэг». В сфере дорожной деятельности. </w:t>
      </w:r>
    </w:p>
    <w:p w:rsidR="00925404" w:rsidRPr="00925404" w:rsidRDefault="00925404" w:rsidP="00CC26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925404">
        <w:rPr>
          <w:rFonts w:ascii="Times New Roman" w:hAnsi="Times New Roman"/>
          <w:sz w:val="23"/>
          <w:szCs w:val="23"/>
        </w:rPr>
        <w:t xml:space="preserve">- Обустройство </w:t>
      </w:r>
      <w:r w:rsidRPr="0092540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источников холодного водоснабжения по ул.Ленина в п.Яснэг. В сфере благоустройства ХВС.</w:t>
      </w:r>
    </w:p>
    <w:p w:rsidR="00925404" w:rsidRPr="00925404" w:rsidRDefault="00925404" w:rsidP="00CC26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925404">
        <w:rPr>
          <w:rFonts w:ascii="Times New Roman" w:hAnsi="Times New Roman"/>
          <w:sz w:val="23"/>
          <w:szCs w:val="23"/>
        </w:rPr>
        <w:t xml:space="preserve">- Обустройство входной группы в здание Дома культуры </w:t>
      </w:r>
      <w:r w:rsidRPr="0092540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п.Яснэг – филиал МАУК «СРДК». В сфере культуры.</w:t>
      </w:r>
    </w:p>
    <w:p w:rsidR="00925404" w:rsidRPr="00925404" w:rsidRDefault="00925404" w:rsidP="00CC26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25404">
        <w:rPr>
          <w:rFonts w:ascii="Times New Roman" w:hAnsi="Times New Roman"/>
          <w:sz w:val="23"/>
          <w:szCs w:val="23"/>
        </w:rPr>
        <w:t>- Установка и замена ламп уличного освещения на территории п.Кемъяр. В сфере благоустройства.</w:t>
      </w:r>
    </w:p>
    <w:p w:rsidR="00CF3479" w:rsidRDefault="00E61804" w:rsidP="00CC260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925404">
        <w:rPr>
          <w:rFonts w:ascii="Times New Roman" w:hAnsi="Times New Roman"/>
          <w:sz w:val="24"/>
          <w:szCs w:val="24"/>
        </w:rPr>
        <w:t>К сожалению, ни один из указанных проектов не был одобрен.</w:t>
      </w:r>
      <w:r w:rsidR="00CF3479">
        <w:rPr>
          <w:rFonts w:ascii="Times New Roman" w:hAnsi="Times New Roman"/>
          <w:sz w:val="24"/>
          <w:szCs w:val="24"/>
        </w:rPr>
        <w:t xml:space="preserve"> Однако </w:t>
      </w:r>
      <w:r w:rsidR="00CF347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ООО «Сыктывдинская тепловая компания» самостоятельно провела холодное водоснабжение </w:t>
      </w:r>
      <w:r w:rsidR="00CF3479" w:rsidRPr="0092540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 ул.Ленина в п.Яснэг</w:t>
      </w:r>
      <w:proofErr w:type="gramStart"/>
      <w:r w:rsidR="00F531E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150DB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F531E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управление</w:t>
      </w:r>
      <w:proofErr w:type="gramEnd"/>
      <w:r w:rsidR="00F531E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культуры организовало обустройство входной группы в здание Дома культуры, а совместными усилиями осуществили его покраску.</w:t>
      </w:r>
    </w:p>
    <w:p w:rsidR="008D325A" w:rsidRPr="00925404" w:rsidRDefault="008D32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25404">
        <w:rPr>
          <w:rFonts w:ascii="Times New Roman" w:hAnsi="Times New Roman"/>
          <w:sz w:val="24"/>
          <w:szCs w:val="24"/>
        </w:rPr>
        <w:t>7. Дороги</w:t>
      </w:r>
    </w:p>
    <w:p w:rsidR="00D7535A" w:rsidRPr="00925404" w:rsidRDefault="00D753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F1392" w:rsidRPr="00925404" w:rsidRDefault="00AE6F08" w:rsidP="00CC260E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5404">
        <w:rPr>
          <w:rFonts w:ascii="Times New Roman" w:hAnsi="Times New Roman"/>
          <w:sz w:val="24"/>
          <w:szCs w:val="24"/>
        </w:rPr>
        <w:t>В 20</w:t>
      </w:r>
      <w:r w:rsidR="00A12AD1" w:rsidRPr="00925404">
        <w:rPr>
          <w:rFonts w:ascii="Times New Roman" w:hAnsi="Times New Roman"/>
          <w:sz w:val="24"/>
          <w:szCs w:val="24"/>
        </w:rPr>
        <w:t>2</w:t>
      </w:r>
      <w:r w:rsidR="00EF2F59" w:rsidRPr="00925404">
        <w:rPr>
          <w:rFonts w:ascii="Times New Roman" w:hAnsi="Times New Roman"/>
          <w:sz w:val="24"/>
          <w:szCs w:val="24"/>
        </w:rPr>
        <w:t>4</w:t>
      </w:r>
      <w:r w:rsidR="00CA65BF" w:rsidRPr="00925404">
        <w:rPr>
          <w:rFonts w:ascii="Times New Roman" w:hAnsi="Times New Roman"/>
          <w:sz w:val="24"/>
          <w:szCs w:val="24"/>
        </w:rPr>
        <w:t xml:space="preserve"> </w:t>
      </w:r>
      <w:r w:rsidR="008D325A" w:rsidRPr="00925404">
        <w:rPr>
          <w:rFonts w:ascii="Times New Roman" w:hAnsi="Times New Roman"/>
          <w:sz w:val="24"/>
          <w:szCs w:val="24"/>
        </w:rPr>
        <w:t xml:space="preserve">году полномочия по содержанию </w:t>
      </w:r>
      <w:r w:rsidR="008D325A" w:rsidRPr="00925404">
        <w:rPr>
          <w:rFonts w:ascii="Times New Roman" w:hAnsi="Times New Roman"/>
          <w:bCs/>
          <w:sz w:val="24"/>
          <w:szCs w:val="24"/>
        </w:rPr>
        <w:t>автомобильных дорог общего пользования местного значения  «пст. Яснэг – пст.Кемьяр (от а/д Краснозатонский – Нювчим – Яснэг)» 20</w:t>
      </w:r>
      <w:r w:rsidR="003A3515" w:rsidRPr="0092540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D325A" w:rsidRPr="00925404">
        <w:rPr>
          <w:rFonts w:ascii="Times New Roman" w:hAnsi="Times New Roman"/>
          <w:bCs/>
          <w:sz w:val="24"/>
          <w:szCs w:val="24"/>
        </w:rPr>
        <w:t>км.,</w:t>
      </w:r>
      <w:proofErr w:type="gramEnd"/>
      <w:r w:rsidR="008D325A" w:rsidRPr="00925404">
        <w:rPr>
          <w:rFonts w:ascii="Times New Roman" w:hAnsi="Times New Roman"/>
          <w:bCs/>
          <w:sz w:val="24"/>
          <w:szCs w:val="24"/>
        </w:rPr>
        <w:t xml:space="preserve"> «пст.Кемьяр – пст. Мет-Устье» 4 км., «Подъезд к пст. Яснэг (от а/д м.Мыргаиб – с.Ыб – м.Волокул) (включая понтонный мост через переправу р. Сысола)» 4,268 км.,</w:t>
      </w:r>
      <w:r w:rsidR="008D325A" w:rsidRPr="00925404">
        <w:rPr>
          <w:rFonts w:ascii="Times New Roman" w:hAnsi="Times New Roman"/>
          <w:sz w:val="24"/>
          <w:szCs w:val="24"/>
        </w:rPr>
        <w:t xml:space="preserve"> «По пст. Яснэг» 1,901 км</w:t>
      </w:r>
      <w:r w:rsidR="00825BA7">
        <w:rPr>
          <w:rFonts w:ascii="Times New Roman" w:hAnsi="Times New Roman"/>
          <w:sz w:val="24"/>
          <w:szCs w:val="24"/>
        </w:rPr>
        <w:t>.</w:t>
      </w:r>
      <w:r w:rsidR="008D325A" w:rsidRPr="00925404">
        <w:rPr>
          <w:rFonts w:ascii="Times New Roman" w:hAnsi="Times New Roman"/>
          <w:sz w:val="24"/>
          <w:szCs w:val="24"/>
        </w:rPr>
        <w:t xml:space="preserve">», а также улично-дорожной сети </w:t>
      </w:r>
      <w:r w:rsidR="00376DCA" w:rsidRPr="00925404">
        <w:rPr>
          <w:rFonts w:ascii="Times New Roman" w:hAnsi="Times New Roman"/>
          <w:sz w:val="24"/>
          <w:szCs w:val="24"/>
        </w:rPr>
        <w:t>реализовывались</w:t>
      </w:r>
      <w:r w:rsidR="008D325A" w:rsidRPr="00925404">
        <w:rPr>
          <w:rFonts w:ascii="Times New Roman" w:hAnsi="Times New Roman"/>
          <w:sz w:val="24"/>
          <w:szCs w:val="24"/>
        </w:rPr>
        <w:t xml:space="preserve"> администрацией сельского поселения «Яснэг». В рамках </w:t>
      </w:r>
      <w:r w:rsidR="00A6265E" w:rsidRPr="00925404">
        <w:rPr>
          <w:rFonts w:ascii="Times New Roman" w:hAnsi="Times New Roman"/>
          <w:sz w:val="24"/>
          <w:szCs w:val="24"/>
        </w:rPr>
        <w:t>исполнения</w:t>
      </w:r>
      <w:r w:rsidR="008D325A" w:rsidRPr="00925404">
        <w:rPr>
          <w:rFonts w:ascii="Times New Roman" w:hAnsi="Times New Roman"/>
          <w:sz w:val="24"/>
          <w:szCs w:val="24"/>
        </w:rPr>
        <w:t xml:space="preserve"> указанных полномочий осуществлялась очистка дорожного полотна от снега в зимний период, грейдирование (профилирование) автомобильных дорог в летний период</w:t>
      </w:r>
      <w:r w:rsidR="00061C43" w:rsidRPr="00925404">
        <w:rPr>
          <w:rFonts w:ascii="Times New Roman" w:hAnsi="Times New Roman"/>
          <w:sz w:val="24"/>
          <w:szCs w:val="24"/>
        </w:rPr>
        <w:t xml:space="preserve">. </w:t>
      </w:r>
      <w:r w:rsidR="008D325A" w:rsidRPr="00925404">
        <w:rPr>
          <w:rFonts w:ascii="Times New Roman" w:hAnsi="Times New Roman"/>
          <w:bCs/>
          <w:sz w:val="24"/>
          <w:szCs w:val="24"/>
        </w:rPr>
        <w:t xml:space="preserve">Осуществлялась охрана и содержание понтонного моста (в том числе роспуск и наводка моста). Во время половодья администрацией сельского поселения «Яснэг», с привлечением работников </w:t>
      </w:r>
      <w:r w:rsidR="006E2C8E" w:rsidRPr="00925404">
        <w:rPr>
          <w:rFonts w:ascii="Times New Roman" w:hAnsi="Times New Roman"/>
          <w:bCs/>
          <w:sz w:val="24"/>
          <w:szCs w:val="24"/>
        </w:rPr>
        <w:t>ГАУ «Спас-Коми»</w:t>
      </w:r>
      <w:r w:rsidR="008D325A" w:rsidRPr="00925404">
        <w:rPr>
          <w:rFonts w:ascii="Times New Roman" w:hAnsi="Times New Roman"/>
          <w:bCs/>
          <w:sz w:val="24"/>
          <w:szCs w:val="24"/>
        </w:rPr>
        <w:t xml:space="preserve">, осуществлялась бесплатная перевозка людей через реку Сысола к рейсовому автобусу. </w:t>
      </w:r>
    </w:p>
    <w:p w:rsidR="00925404" w:rsidRPr="004A348B" w:rsidRDefault="00116CDE" w:rsidP="00CC260E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6CDE">
        <w:rPr>
          <w:rFonts w:ascii="Times New Roman" w:hAnsi="Times New Roman"/>
          <w:bCs/>
          <w:sz w:val="24"/>
          <w:szCs w:val="24"/>
        </w:rPr>
        <w:t>В 2024 году проведены ремонты мостов</w:t>
      </w:r>
      <w:r>
        <w:rPr>
          <w:rFonts w:ascii="Times New Roman" w:hAnsi="Times New Roman"/>
          <w:bCs/>
          <w:sz w:val="24"/>
          <w:szCs w:val="24"/>
        </w:rPr>
        <w:t xml:space="preserve"> (замена настилов)</w:t>
      </w:r>
      <w:r w:rsidRPr="00116CDE">
        <w:rPr>
          <w:rFonts w:ascii="Times New Roman" w:hAnsi="Times New Roman"/>
          <w:bCs/>
          <w:sz w:val="24"/>
          <w:szCs w:val="24"/>
        </w:rPr>
        <w:t xml:space="preserve">: </w:t>
      </w:r>
      <w:r w:rsidRPr="00116CDE">
        <w:rPr>
          <w:rFonts w:ascii="Times New Roman" w:hAnsi="Times New Roman"/>
          <w:color w:val="000000"/>
          <w:sz w:val="24"/>
          <w:szCs w:val="24"/>
        </w:rPr>
        <w:t>на автомобильной дороге «Подъезд к пст.Яснэг (</w:t>
      </w:r>
      <w:proofErr w:type="gramStart"/>
      <w:r w:rsidRPr="00116CDE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116CDE">
        <w:rPr>
          <w:rFonts w:ascii="Times New Roman" w:hAnsi="Times New Roman"/>
          <w:color w:val="000000"/>
          <w:sz w:val="24"/>
          <w:szCs w:val="24"/>
        </w:rPr>
        <w:t xml:space="preserve"> а/д м.Мыргаиб-с.Ыб-м.Волокул)» в районе п.Яснэг</w:t>
      </w:r>
      <w:r>
        <w:rPr>
          <w:rFonts w:ascii="Times New Roman" w:hAnsi="Times New Roman"/>
          <w:color w:val="000000"/>
          <w:sz w:val="24"/>
          <w:szCs w:val="24"/>
        </w:rPr>
        <w:t xml:space="preserve"> и на ул. Школьный переулок п.Яснэг</w:t>
      </w:r>
      <w:r w:rsidRPr="004A348B">
        <w:rPr>
          <w:rFonts w:ascii="Times New Roman" w:hAnsi="Times New Roman"/>
          <w:color w:val="000000"/>
          <w:sz w:val="24"/>
          <w:szCs w:val="24"/>
        </w:rPr>
        <w:t>.</w:t>
      </w:r>
      <w:r w:rsidRPr="004A348B">
        <w:rPr>
          <w:rFonts w:ascii="Times New Roman" w:hAnsi="Times New Roman"/>
          <w:bCs/>
          <w:sz w:val="24"/>
          <w:szCs w:val="24"/>
        </w:rPr>
        <w:t xml:space="preserve"> </w:t>
      </w:r>
      <w:r w:rsidR="00D22FC1" w:rsidRPr="004A348B">
        <w:rPr>
          <w:rFonts w:ascii="Times New Roman" w:hAnsi="Times New Roman"/>
          <w:bCs/>
          <w:sz w:val="24"/>
          <w:szCs w:val="24"/>
        </w:rPr>
        <w:t xml:space="preserve">Отдельно хочется отметить </w:t>
      </w:r>
      <w:proofErr w:type="spellStart"/>
      <w:r w:rsidR="00D22FC1" w:rsidRPr="004A348B">
        <w:rPr>
          <w:rFonts w:ascii="Times New Roman" w:hAnsi="Times New Roman"/>
          <w:bCs/>
          <w:sz w:val="24"/>
          <w:szCs w:val="24"/>
        </w:rPr>
        <w:t>Котикова</w:t>
      </w:r>
      <w:proofErr w:type="spellEnd"/>
      <w:r w:rsidR="00D22FC1" w:rsidRPr="004A348B">
        <w:rPr>
          <w:rFonts w:ascii="Times New Roman" w:hAnsi="Times New Roman"/>
          <w:bCs/>
          <w:sz w:val="24"/>
          <w:szCs w:val="24"/>
        </w:rPr>
        <w:t xml:space="preserve"> Александра Ивановича</w:t>
      </w:r>
      <w:r w:rsidR="004A348B" w:rsidRPr="004A348B">
        <w:rPr>
          <w:rFonts w:ascii="Times New Roman" w:hAnsi="Times New Roman"/>
          <w:bCs/>
          <w:sz w:val="24"/>
          <w:szCs w:val="24"/>
        </w:rPr>
        <w:t>, который принимал участие в ремонте моста на улице Школьный переулок.</w:t>
      </w:r>
    </w:p>
    <w:p w:rsidR="000D091B" w:rsidRPr="004A348B" w:rsidRDefault="000D091B" w:rsidP="00CC260E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48B">
        <w:rPr>
          <w:rFonts w:ascii="Times New Roman" w:hAnsi="Times New Roman"/>
          <w:bCs/>
          <w:sz w:val="24"/>
          <w:szCs w:val="24"/>
        </w:rPr>
        <w:t>В рамках социального партнерства организациями осуществлялась безвозмездная помощь:</w:t>
      </w:r>
    </w:p>
    <w:p w:rsidR="000D091B" w:rsidRPr="004A348B" w:rsidRDefault="001E2B89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48B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r w:rsidRPr="004A348B">
        <w:rPr>
          <w:rFonts w:ascii="Times New Roman" w:hAnsi="Times New Roman"/>
          <w:bCs/>
          <w:sz w:val="24"/>
          <w:szCs w:val="24"/>
        </w:rPr>
        <w:t>Ясполес</w:t>
      </w:r>
      <w:proofErr w:type="spellEnd"/>
      <w:r w:rsidRPr="004A348B">
        <w:rPr>
          <w:rFonts w:ascii="Times New Roman" w:hAnsi="Times New Roman"/>
          <w:bCs/>
          <w:sz w:val="24"/>
          <w:szCs w:val="24"/>
        </w:rPr>
        <w:t>» и ИП Гриценко М.</w:t>
      </w:r>
      <w:r w:rsidR="004A693F" w:rsidRPr="004A348B">
        <w:rPr>
          <w:rFonts w:ascii="Times New Roman" w:hAnsi="Times New Roman"/>
          <w:bCs/>
          <w:sz w:val="24"/>
          <w:szCs w:val="24"/>
        </w:rPr>
        <w:t>Ю</w:t>
      </w:r>
      <w:r w:rsidRPr="004A348B">
        <w:rPr>
          <w:rFonts w:ascii="Times New Roman" w:hAnsi="Times New Roman"/>
          <w:bCs/>
          <w:sz w:val="24"/>
          <w:szCs w:val="24"/>
        </w:rPr>
        <w:t xml:space="preserve">. </w:t>
      </w:r>
      <w:r w:rsidR="000D091B" w:rsidRPr="004A348B">
        <w:rPr>
          <w:rFonts w:ascii="Times New Roman" w:hAnsi="Times New Roman"/>
          <w:sz w:val="24"/>
          <w:szCs w:val="24"/>
        </w:rPr>
        <w:t>предоставляли технику и пиломатериалы для ремонта мостов.</w:t>
      </w:r>
    </w:p>
    <w:p w:rsidR="002E1C00" w:rsidRPr="004A348B" w:rsidRDefault="002E1C00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48B">
        <w:rPr>
          <w:rFonts w:ascii="Times New Roman" w:hAnsi="Times New Roman"/>
          <w:bCs/>
          <w:sz w:val="24"/>
          <w:szCs w:val="24"/>
        </w:rPr>
        <w:t>ООО «Комилесхолдинг» осуществ</w:t>
      </w:r>
      <w:r w:rsidR="000D091B" w:rsidRPr="004A348B">
        <w:rPr>
          <w:rFonts w:ascii="Times New Roman" w:hAnsi="Times New Roman"/>
          <w:bCs/>
          <w:sz w:val="24"/>
          <w:szCs w:val="24"/>
        </w:rPr>
        <w:t xml:space="preserve">лял </w:t>
      </w:r>
      <w:r w:rsidR="00D22FC1" w:rsidRPr="004A348B">
        <w:rPr>
          <w:rFonts w:ascii="Times New Roman" w:hAnsi="Times New Roman"/>
          <w:bCs/>
          <w:sz w:val="24"/>
          <w:szCs w:val="24"/>
        </w:rPr>
        <w:t xml:space="preserve">грейдирование и </w:t>
      </w:r>
      <w:r w:rsidR="000D091B" w:rsidRPr="004A348B">
        <w:rPr>
          <w:rFonts w:ascii="Times New Roman" w:hAnsi="Times New Roman"/>
          <w:bCs/>
          <w:sz w:val="24"/>
          <w:szCs w:val="24"/>
        </w:rPr>
        <w:t xml:space="preserve">очистку от снега </w:t>
      </w:r>
      <w:r w:rsidR="004A348B" w:rsidRPr="004A348B">
        <w:rPr>
          <w:rFonts w:ascii="Times New Roman" w:hAnsi="Times New Roman"/>
          <w:sz w:val="24"/>
          <w:szCs w:val="24"/>
        </w:rPr>
        <w:t>улично-дорожной сети п. Кемъяр</w:t>
      </w:r>
      <w:r w:rsidR="004A348B" w:rsidRPr="004A348B">
        <w:rPr>
          <w:rFonts w:ascii="Times New Roman" w:hAnsi="Times New Roman"/>
          <w:bCs/>
          <w:sz w:val="24"/>
          <w:szCs w:val="24"/>
        </w:rPr>
        <w:t xml:space="preserve"> </w:t>
      </w:r>
      <w:r w:rsidR="004A348B">
        <w:rPr>
          <w:rFonts w:ascii="Times New Roman" w:hAnsi="Times New Roman"/>
          <w:bCs/>
          <w:sz w:val="24"/>
          <w:szCs w:val="24"/>
        </w:rPr>
        <w:t xml:space="preserve">и </w:t>
      </w:r>
      <w:r w:rsidRPr="004A348B">
        <w:rPr>
          <w:rFonts w:ascii="Times New Roman" w:hAnsi="Times New Roman"/>
          <w:bCs/>
          <w:sz w:val="24"/>
          <w:szCs w:val="24"/>
        </w:rPr>
        <w:t xml:space="preserve">дороги </w:t>
      </w:r>
      <w:r w:rsidRPr="004A348B">
        <w:rPr>
          <w:rFonts w:ascii="Times New Roman" w:hAnsi="Times New Roman"/>
          <w:sz w:val="24"/>
          <w:szCs w:val="24"/>
        </w:rPr>
        <w:t xml:space="preserve">«пст. Яснэг – пст. </w:t>
      </w:r>
      <w:proofErr w:type="spellStart"/>
      <w:r w:rsidRPr="004A348B">
        <w:rPr>
          <w:rFonts w:ascii="Times New Roman" w:hAnsi="Times New Roman"/>
          <w:sz w:val="24"/>
          <w:szCs w:val="24"/>
        </w:rPr>
        <w:t>Кемьяр</w:t>
      </w:r>
      <w:proofErr w:type="spellEnd"/>
      <w:r w:rsidRPr="004A348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A348B">
        <w:rPr>
          <w:rFonts w:ascii="Times New Roman" w:hAnsi="Times New Roman"/>
          <w:sz w:val="24"/>
          <w:szCs w:val="24"/>
        </w:rPr>
        <w:t>от</w:t>
      </w:r>
      <w:proofErr w:type="gramEnd"/>
      <w:r w:rsidRPr="004A348B">
        <w:rPr>
          <w:rFonts w:ascii="Times New Roman" w:hAnsi="Times New Roman"/>
          <w:sz w:val="24"/>
          <w:szCs w:val="24"/>
        </w:rPr>
        <w:t xml:space="preserve"> а/д Крас</w:t>
      </w:r>
      <w:r w:rsidR="000D091B" w:rsidRPr="004A348B">
        <w:rPr>
          <w:rFonts w:ascii="Times New Roman" w:hAnsi="Times New Roman"/>
          <w:sz w:val="24"/>
          <w:szCs w:val="24"/>
        </w:rPr>
        <w:t>нозатонский – Нювчим – Яснэг)»</w:t>
      </w:r>
      <w:r w:rsidR="004A348B">
        <w:rPr>
          <w:rFonts w:ascii="Times New Roman" w:hAnsi="Times New Roman"/>
          <w:sz w:val="24"/>
          <w:szCs w:val="24"/>
        </w:rPr>
        <w:t>.</w:t>
      </w:r>
      <w:r w:rsidR="000D091B" w:rsidRPr="004A348B">
        <w:rPr>
          <w:rFonts w:ascii="Times New Roman" w:hAnsi="Times New Roman"/>
          <w:sz w:val="24"/>
          <w:szCs w:val="24"/>
        </w:rPr>
        <w:t xml:space="preserve"> </w:t>
      </w:r>
    </w:p>
    <w:p w:rsidR="000D091B" w:rsidRPr="006D738D" w:rsidRDefault="00D22FC1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A348B">
        <w:rPr>
          <w:rFonts w:ascii="Times New Roman" w:hAnsi="Times New Roman"/>
          <w:bCs/>
          <w:sz w:val="24"/>
          <w:szCs w:val="24"/>
        </w:rPr>
        <w:t>ООО «Альфа» осуществило отсыпку улиц</w:t>
      </w:r>
      <w:r>
        <w:rPr>
          <w:rFonts w:ascii="Times New Roman" w:hAnsi="Times New Roman"/>
          <w:bCs/>
          <w:sz w:val="24"/>
          <w:szCs w:val="24"/>
        </w:rPr>
        <w:t xml:space="preserve"> Рабочая, Октябрьская, Юбилейная п.Яснэг.</w:t>
      </w:r>
    </w:p>
    <w:p w:rsidR="008D325A" w:rsidRPr="00EF2F59" w:rsidRDefault="008D325A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F2F59">
        <w:rPr>
          <w:rFonts w:ascii="Times New Roman" w:hAnsi="Times New Roman"/>
          <w:sz w:val="24"/>
          <w:szCs w:val="24"/>
        </w:rPr>
        <w:t xml:space="preserve">8. Недвижимость </w:t>
      </w:r>
    </w:p>
    <w:p w:rsidR="00AB23B2" w:rsidRPr="00EF2F59" w:rsidRDefault="00AB23B2" w:rsidP="00CC260E">
      <w:pPr>
        <w:spacing w:after="0"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F2F59" w:rsidRDefault="007F1392" w:rsidP="00CC260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F59">
        <w:rPr>
          <w:rFonts w:ascii="Times New Roman" w:hAnsi="Times New Roman"/>
          <w:sz w:val="24"/>
          <w:szCs w:val="24"/>
        </w:rPr>
        <w:t xml:space="preserve">     </w:t>
      </w:r>
      <w:r w:rsidR="00883233" w:rsidRPr="00EF2F59">
        <w:rPr>
          <w:rFonts w:ascii="Times New Roman" w:hAnsi="Times New Roman"/>
          <w:sz w:val="24"/>
          <w:szCs w:val="24"/>
        </w:rPr>
        <w:t>В 202</w:t>
      </w:r>
      <w:r w:rsidR="00EF2F59">
        <w:rPr>
          <w:rFonts w:ascii="Times New Roman" w:hAnsi="Times New Roman"/>
          <w:sz w:val="24"/>
          <w:szCs w:val="24"/>
        </w:rPr>
        <w:t xml:space="preserve">4 </w:t>
      </w:r>
      <w:r w:rsidR="00883233" w:rsidRPr="00EF2F59">
        <w:rPr>
          <w:rFonts w:ascii="Times New Roman" w:hAnsi="Times New Roman"/>
          <w:sz w:val="24"/>
          <w:szCs w:val="24"/>
        </w:rPr>
        <w:t xml:space="preserve"> году </w:t>
      </w:r>
      <w:r w:rsidR="00EF2F59">
        <w:rPr>
          <w:rFonts w:ascii="Times New Roman" w:hAnsi="Times New Roman"/>
          <w:sz w:val="24"/>
          <w:szCs w:val="24"/>
        </w:rPr>
        <w:t>в приватизации жители не участвовали.</w:t>
      </w:r>
    </w:p>
    <w:p w:rsidR="00EF2F59" w:rsidRDefault="00EF2F59" w:rsidP="00CC260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ремонт кровли 1 квартиры были выделены: кровельное  железо и </w:t>
      </w:r>
      <w:proofErr w:type="spellStart"/>
      <w:r>
        <w:rPr>
          <w:rFonts w:ascii="Times New Roman" w:hAnsi="Times New Roman"/>
          <w:sz w:val="24"/>
          <w:szCs w:val="24"/>
        </w:rPr>
        <w:t>саморезы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F2F59" w:rsidRDefault="00EF2F59" w:rsidP="00CC260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с</w:t>
      </w:r>
      <w:r w:rsidR="00883233" w:rsidRPr="00EF2F59">
        <w:rPr>
          <w:rFonts w:ascii="Times New Roman" w:hAnsi="Times New Roman"/>
          <w:sz w:val="24"/>
          <w:szCs w:val="24"/>
        </w:rPr>
        <w:t>редства</w:t>
      </w:r>
      <w:r w:rsidR="00F96092" w:rsidRPr="00EF2F59">
        <w:rPr>
          <w:rFonts w:ascii="Times New Roman" w:hAnsi="Times New Roman"/>
          <w:sz w:val="24"/>
          <w:szCs w:val="24"/>
        </w:rPr>
        <w:t>,</w:t>
      </w:r>
      <w:r w:rsidR="00883233" w:rsidRPr="00EF2F59">
        <w:rPr>
          <w:rFonts w:ascii="Times New Roman" w:hAnsi="Times New Roman"/>
          <w:sz w:val="24"/>
          <w:szCs w:val="24"/>
        </w:rPr>
        <w:t xml:space="preserve"> перечисленные нанимателями квартир за наем муниципального имущества</w:t>
      </w:r>
      <w:r>
        <w:rPr>
          <w:rFonts w:ascii="Times New Roman" w:hAnsi="Times New Roman"/>
          <w:sz w:val="24"/>
          <w:szCs w:val="24"/>
        </w:rPr>
        <w:t>, весной 2025 года</w:t>
      </w:r>
      <w:r w:rsidR="00297CE4" w:rsidRPr="00EF2F59">
        <w:rPr>
          <w:rFonts w:ascii="Times New Roman" w:hAnsi="Times New Roman"/>
          <w:sz w:val="24"/>
          <w:szCs w:val="24"/>
        </w:rPr>
        <w:t xml:space="preserve"> </w:t>
      </w:r>
      <w:r w:rsidR="00883233" w:rsidRPr="00EF2F5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удет</w:t>
      </w:r>
      <w:r w:rsidR="00883233" w:rsidRPr="00EF2F59">
        <w:rPr>
          <w:rFonts w:ascii="Times New Roman" w:hAnsi="Times New Roman"/>
          <w:sz w:val="24"/>
          <w:szCs w:val="24"/>
        </w:rPr>
        <w:t xml:space="preserve"> приобретено кровельное железо</w:t>
      </w:r>
      <w:r>
        <w:rPr>
          <w:rFonts w:ascii="Times New Roman" w:hAnsi="Times New Roman"/>
          <w:sz w:val="24"/>
          <w:szCs w:val="24"/>
        </w:rPr>
        <w:t>.</w:t>
      </w:r>
    </w:p>
    <w:p w:rsidR="00D7535A" w:rsidRPr="006D738D" w:rsidRDefault="00D7535A" w:rsidP="00CC260E">
      <w:pPr>
        <w:spacing w:after="0" w:line="276" w:lineRule="auto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9D4AEF" w:rsidRPr="004A348B" w:rsidRDefault="006A1981" w:rsidP="00CC260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A348B">
        <w:rPr>
          <w:rFonts w:ascii="Times New Roman" w:hAnsi="Times New Roman"/>
          <w:sz w:val="24"/>
          <w:szCs w:val="24"/>
        </w:rPr>
        <w:t xml:space="preserve">9. </w:t>
      </w:r>
      <w:r w:rsidR="007F1392" w:rsidRPr="004A348B">
        <w:rPr>
          <w:rFonts w:ascii="Times New Roman" w:hAnsi="Times New Roman"/>
          <w:sz w:val="24"/>
          <w:szCs w:val="24"/>
        </w:rPr>
        <w:t>Благоустройство</w:t>
      </w:r>
    </w:p>
    <w:p w:rsidR="007F1392" w:rsidRPr="004A348B" w:rsidRDefault="007F1392" w:rsidP="00CC260E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4A348B" w:rsidRPr="004A348B" w:rsidRDefault="009156C1" w:rsidP="00CC260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202</w:t>
      </w:r>
      <w:r w:rsidR="004A348B"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 в рамках Соглашения о социально – экономическом сотрудничестве между Правительством Республики Коми и АО «</w:t>
      </w:r>
      <w:proofErr w:type="spellStart"/>
      <w:r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Монди</w:t>
      </w:r>
      <w:proofErr w:type="spellEnd"/>
      <w:r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СЛПК» администрация сельского поселения «Яснэг» реализовала проект по созданию временных рабочих мест в сельском поселении «Яснэг».</w:t>
      </w:r>
      <w:r w:rsidRPr="004A34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реализации данного проекта было выделено 360,00 тысяч рублей. За счет этих средств были трудоустроены безработные, арендована техника. Рабочие осуществляли благоустройство территории</w:t>
      </w:r>
      <w:r w:rsidR="004A348B"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Ленина п.Яснэг</w:t>
      </w:r>
      <w:r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A348B"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амосвалы </w:t>
      </w:r>
      <w:r w:rsidR="004A348B"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привлекались </w:t>
      </w:r>
      <w:r w:rsidRPr="004A3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вывоза мусора. </w:t>
      </w:r>
    </w:p>
    <w:p w:rsidR="00331360" w:rsidRDefault="00331360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48B">
        <w:rPr>
          <w:rFonts w:ascii="Times New Roman" w:hAnsi="Times New Roman"/>
          <w:sz w:val="24"/>
          <w:szCs w:val="24"/>
        </w:rPr>
        <w:t>Проведены субботники</w:t>
      </w:r>
      <w:r w:rsidR="00E729CB" w:rsidRPr="004A348B">
        <w:rPr>
          <w:rFonts w:ascii="Times New Roman" w:hAnsi="Times New Roman"/>
          <w:sz w:val="24"/>
          <w:szCs w:val="24"/>
        </w:rPr>
        <w:t>,</w:t>
      </w:r>
      <w:r w:rsidRPr="004A348B">
        <w:rPr>
          <w:rFonts w:ascii="Times New Roman" w:hAnsi="Times New Roman"/>
          <w:sz w:val="24"/>
          <w:szCs w:val="24"/>
        </w:rPr>
        <w:t xml:space="preserve"> как на территории поселков, так и на территории кладбищ. </w:t>
      </w:r>
      <w:r w:rsidR="004A392C" w:rsidRPr="004A348B">
        <w:rPr>
          <w:rFonts w:ascii="Times New Roman" w:hAnsi="Times New Roman"/>
          <w:sz w:val="24"/>
          <w:szCs w:val="24"/>
        </w:rPr>
        <w:t xml:space="preserve">С помощью </w:t>
      </w:r>
      <w:r w:rsidR="007C03C9" w:rsidRPr="004A348B">
        <w:rPr>
          <w:rFonts w:ascii="Times New Roman" w:hAnsi="Times New Roman"/>
          <w:sz w:val="24"/>
          <w:szCs w:val="24"/>
        </w:rPr>
        <w:t>ИП Гриценко М.</w:t>
      </w:r>
      <w:r w:rsidR="009156C1" w:rsidRPr="004A348B">
        <w:rPr>
          <w:rFonts w:ascii="Times New Roman" w:hAnsi="Times New Roman"/>
          <w:sz w:val="24"/>
          <w:szCs w:val="24"/>
        </w:rPr>
        <w:t>Ю</w:t>
      </w:r>
      <w:r w:rsidR="007C03C9" w:rsidRPr="004A348B">
        <w:rPr>
          <w:rFonts w:ascii="Times New Roman" w:hAnsi="Times New Roman"/>
          <w:sz w:val="24"/>
          <w:szCs w:val="24"/>
        </w:rPr>
        <w:t xml:space="preserve">. была установлена елка. Инициативные жители украсили </w:t>
      </w:r>
      <w:r w:rsidR="00E729CB" w:rsidRPr="004A348B">
        <w:rPr>
          <w:rFonts w:ascii="Times New Roman" w:hAnsi="Times New Roman"/>
          <w:sz w:val="24"/>
          <w:szCs w:val="24"/>
        </w:rPr>
        <w:t xml:space="preserve">прилегающую территорию </w:t>
      </w:r>
      <w:r w:rsidR="007C03C9" w:rsidRPr="004A348B">
        <w:rPr>
          <w:rFonts w:ascii="Times New Roman" w:hAnsi="Times New Roman"/>
          <w:sz w:val="24"/>
          <w:szCs w:val="24"/>
        </w:rPr>
        <w:t xml:space="preserve">снежными фигурами. </w:t>
      </w:r>
      <w:r w:rsidRPr="004A348B">
        <w:rPr>
          <w:rFonts w:ascii="Times New Roman" w:hAnsi="Times New Roman"/>
          <w:sz w:val="24"/>
          <w:szCs w:val="24"/>
        </w:rPr>
        <w:t>С целью систематической уборки контейнерных площадок, улиц, остановки, детских площадок ежемесячно принимаются на обще</w:t>
      </w:r>
      <w:r w:rsidR="001B49CA" w:rsidRPr="004A348B">
        <w:rPr>
          <w:rFonts w:ascii="Times New Roman" w:hAnsi="Times New Roman"/>
          <w:sz w:val="24"/>
          <w:szCs w:val="24"/>
        </w:rPr>
        <w:t>ственные работы по договору с Г</w:t>
      </w:r>
      <w:r w:rsidRPr="004A348B">
        <w:rPr>
          <w:rFonts w:ascii="Times New Roman" w:hAnsi="Times New Roman"/>
          <w:sz w:val="24"/>
          <w:szCs w:val="24"/>
        </w:rPr>
        <w:t>У «ЦЗН Сыктывдинского района» безработные граждане.</w:t>
      </w:r>
      <w:r w:rsidR="00606D61" w:rsidRPr="004A693F">
        <w:rPr>
          <w:rFonts w:ascii="Times New Roman" w:hAnsi="Times New Roman"/>
          <w:sz w:val="24"/>
          <w:szCs w:val="24"/>
        </w:rPr>
        <w:t xml:space="preserve"> </w:t>
      </w:r>
    </w:p>
    <w:p w:rsidR="009728BA" w:rsidRDefault="009728BA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C9E" w:rsidRDefault="00B86C9E" w:rsidP="00CC260E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Выборы – 2024</w:t>
      </w:r>
    </w:p>
    <w:p w:rsidR="003D37C3" w:rsidRDefault="003D37C3" w:rsidP="00CC260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7C3" w:rsidRDefault="003D37C3" w:rsidP="00CC260E">
      <w:pPr>
        <w:spacing w:line="276" w:lineRule="auto"/>
        <w:ind w:firstLine="709"/>
        <w:jc w:val="both"/>
        <w:rPr>
          <w:rStyle w:val="vkitposttextroot--jrdml"/>
          <w:rFonts w:ascii="Times New Roman" w:hAnsi="Times New Roman"/>
          <w:sz w:val="24"/>
          <w:szCs w:val="24"/>
        </w:rPr>
      </w:pPr>
      <w:r w:rsidRPr="003D37C3">
        <w:rPr>
          <w:rFonts w:ascii="Times New Roman" w:hAnsi="Times New Roman"/>
          <w:sz w:val="24"/>
          <w:szCs w:val="24"/>
        </w:rPr>
        <w:t xml:space="preserve">С 15 по 17 марта 2024 года состоялись выборы президента Российской Федерации.  На территории сельского поселения «Яснэг» работу проводила </w:t>
      </w:r>
      <w:r w:rsidRPr="003D37C3">
        <w:rPr>
          <w:rStyle w:val="vkitposttextroot--jrdml"/>
          <w:rFonts w:ascii="Times New Roman" w:hAnsi="Times New Roman"/>
          <w:sz w:val="24"/>
          <w:szCs w:val="24"/>
        </w:rPr>
        <w:t xml:space="preserve">УИК № 461. Каждому жителю была предоставлена возможность  отдать свой голос за одного из кандидатов в президенты страны. </w:t>
      </w:r>
    </w:p>
    <w:p w:rsidR="00EA212D" w:rsidRDefault="00EA212D" w:rsidP="00CC260E">
      <w:pPr>
        <w:spacing w:line="276" w:lineRule="auto"/>
        <w:ind w:firstLine="709"/>
        <w:jc w:val="center"/>
        <w:rPr>
          <w:rStyle w:val="vkitposttextroot--jrdml"/>
          <w:rFonts w:ascii="Times New Roman" w:hAnsi="Times New Roman"/>
          <w:sz w:val="24"/>
          <w:szCs w:val="24"/>
        </w:rPr>
      </w:pPr>
      <w:r>
        <w:rPr>
          <w:rStyle w:val="vkitposttextroot--jrdml"/>
          <w:rFonts w:ascii="Times New Roman" w:hAnsi="Times New Roman"/>
          <w:sz w:val="24"/>
          <w:szCs w:val="24"/>
        </w:rPr>
        <w:t>11. Культурно-массовые мероприятия</w:t>
      </w:r>
    </w:p>
    <w:p w:rsidR="00EA212D" w:rsidRDefault="00EA212D" w:rsidP="00CC260E">
      <w:pPr>
        <w:spacing w:after="0" w:line="276" w:lineRule="auto"/>
        <w:ind w:firstLine="709"/>
        <w:jc w:val="both"/>
        <w:rPr>
          <w:rStyle w:val="vkitposttextroot--jrdml"/>
          <w:rFonts w:ascii="Times New Roman" w:hAnsi="Times New Roman"/>
          <w:sz w:val="24"/>
          <w:szCs w:val="24"/>
        </w:rPr>
      </w:pPr>
      <w:r>
        <w:rPr>
          <w:rStyle w:val="vkitposttextroot--jrdml"/>
          <w:rFonts w:ascii="Times New Roman" w:hAnsi="Times New Roman"/>
          <w:sz w:val="24"/>
          <w:szCs w:val="24"/>
        </w:rPr>
        <w:t xml:space="preserve">Работники администрации сельского поселения «Яснэг» участвуют в культурно-массовых мероприятиях сельского поселения. </w:t>
      </w:r>
    </w:p>
    <w:p w:rsidR="00EA212D" w:rsidRDefault="00EA212D" w:rsidP="00772BE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50A">
        <w:rPr>
          <w:rFonts w:ascii="Times New Roman" w:eastAsia="Times New Roman" w:hAnsi="Times New Roman"/>
          <w:sz w:val="24"/>
          <w:szCs w:val="24"/>
          <w:lang w:eastAsia="ru-RU"/>
        </w:rPr>
        <w:t xml:space="preserve">17 августа жители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поселка </w:t>
      </w:r>
      <w:r w:rsidRPr="0017750A">
        <w:rPr>
          <w:rFonts w:ascii="Times New Roman" w:eastAsia="Times New Roman" w:hAnsi="Times New Roman"/>
          <w:sz w:val="24"/>
          <w:szCs w:val="24"/>
          <w:lang w:eastAsia="ru-RU"/>
        </w:rPr>
        <w:t xml:space="preserve">Яснэг собрались вместе на праздничной программе, посвящённой 75-летию со дня основания </w:t>
      </w:r>
      <w:proofErr w:type="spellStart"/>
      <w:r w:rsidRPr="0017750A">
        <w:rPr>
          <w:rFonts w:ascii="Times New Roman" w:eastAsia="Times New Roman" w:hAnsi="Times New Roman"/>
          <w:sz w:val="24"/>
          <w:szCs w:val="24"/>
          <w:lang w:eastAsia="ru-RU"/>
        </w:rPr>
        <w:t>посёлка.С</w:t>
      </w:r>
      <w:proofErr w:type="spellEnd"/>
      <w:r w:rsidRPr="0017750A">
        <w:rPr>
          <w:rFonts w:ascii="Times New Roman" w:eastAsia="Times New Roman" w:hAnsi="Times New Roman"/>
          <w:sz w:val="24"/>
          <w:szCs w:val="24"/>
          <w:lang w:eastAsia="ru-RU"/>
        </w:rPr>
        <w:t xml:space="preserve"> юбилеем сельчан поздравили депутат Государственного Совета Республики Коми Степан </w:t>
      </w:r>
      <w:proofErr w:type="spellStart"/>
      <w:r w:rsidRPr="0017750A">
        <w:rPr>
          <w:rFonts w:ascii="Times New Roman" w:eastAsia="Times New Roman" w:hAnsi="Times New Roman"/>
          <w:sz w:val="24"/>
          <w:szCs w:val="24"/>
          <w:lang w:eastAsia="ru-RU"/>
        </w:rPr>
        <w:t>Чураков</w:t>
      </w:r>
      <w:proofErr w:type="spellEnd"/>
      <w:r w:rsidRPr="0017750A">
        <w:rPr>
          <w:rFonts w:ascii="Times New Roman" w:eastAsia="Times New Roman" w:hAnsi="Times New Roman"/>
          <w:sz w:val="24"/>
          <w:szCs w:val="24"/>
          <w:lang w:eastAsia="ru-RU"/>
        </w:rPr>
        <w:t xml:space="preserve"> и глава сельского поселения «Яснэг» Александр Давыдов.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750A">
        <w:rPr>
          <w:rFonts w:ascii="Times New Roman" w:eastAsia="Times New Roman" w:hAnsi="Times New Roman"/>
          <w:sz w:val="24"/>
          <w:szCs w:val="24"/>
          <w:lang w:eastAsia="ru-RU"/>
        </w:rPr>
        <w:t>В ходе яркой развлекательной программы жители и гости посёлка посмотрели на выступления творческих коллективов и юных артистов, приняли участие в спортивных состязаниях, посетили ярмарку и угостились вкусной кашей с горячим чаем.</w:t>
      </w:r>
    </w:p>
    <w:p w:rsidR="00772BE7" w:rsidRPr="000760D7" w:rsidRDefault="00EA212D" w:rsidP="00772BE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сентября 2024 года </w:t>
      </w:r>
      <w:r w:rsidRPr="000760D7">
        <w:rPr>
          <w:rFonts w:ascii="Times New Roman" w:eastAsia="Times New Roman" w:hAnsi="Times New Roman"/>
          <w:sz w:val="24"/>
          <w:szCs w:val="24"/>
          <w:lang w:eastAsia="ru-RU"/>
        </w:rPr>
        <w:t>вблизи посёлка Яснэг прошло уникальное мероприятие – Первый в Республике Коми Чемпионат по сбору грибов «Грибной охотник».</w:t>
      </w:r>
      <w:r w:rsidR="00CC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BE7" w:rsidRPr="000760D7">
        <w:rPr>
          <w:rFonts w:ascii="Times New Roman" w:eastAsia="Times New Roman" w:hAnsi="Times New Roman"/>
          <w:sz w:val="24"/>
          <w:szCs w:val="24"/>
          <w:lang w:eastAsia="ru-RU"/>
        </w:rPr>
        <w:t>Инициатором чемпионата выступило наше Минприроды, а спонсорскую поддержку оказало АО «Воркутауголь».</w:t>
      </w:r>
    </w:p>
    <w:p w:rsidR="00EA212D" w:rsidRPr="000760D7" w:rsidRDefault="00EA212D" w:rsidP="00772BE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0D7">
        <w:rPr>
          <w:rFonts w:ascii="Times New Roman" w:eastAsia="Times New Roman" w:hAnsi="Times New Roman"/>
          <w:sz w:val="24"/>
          <w:szCs w:val="24"/>
          <w:lang w:eastAsia="ru-RU"/>
        </w:rPr>
        <w:t>Участие в необычных соревнованиях приняли более 100 человек. Среди них – семейные и трудовые коллективы, команды от общественных организаций, а также группы заядлых грибников и любителей активного отдыха.</w:t>
      </w:r>
      <w:r w:rsidR="00CC2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60D7">
        <w:rPr>
          <w:rFonts w:ascii="Times New Roman" w:eastAsia="Times New Roman" w:hAnsi="Times New Roman"/>
          <w:sz w:val="24"/>
          <w:szCs w:val="24"/>
          <w:lang w:eastAsia="ru-RU"/>
        </w:rPr>
        <w:t xml:space="preserve">Дал старт сбору грибов Глава Республики Коми Владимир Викторович </w:t>
      </w:r>
      <w:proofErr w:type="spellStart"/>
      <w:r w:rsidRPr="000760D7">
        <w:rPr>
          <w:rFonts w:ascii="Times New Roman" w:eastAsia="Times New Roman" w:hAnsi="Times New Roman"/>
          <w:sz w:val="24"/>
          <w:szCs w:val="24"/>
          <w:lang w:eastAsia="ru-RU"/>
        </w:rPr>
        <w:t>Уйба</w:t>
      </w:r>
      <w:proofErr w:type="spellEnd"/>
      <w:r w:rsidRPr="000760D7">
        <w:rPr>
          <w:rFonts w:ascii="Times New Roman" w:eastAsia="Times New Roman" w:hAnsi="Times New Roman"/>
          <w:sz w:val="24"/>
          <w:szCs w:val="24"/>
          <w:lang w:eastAsia="ru-RU"/>
        </w:rPr>
        <w:t>. Участников встретили музыкой и народными песнями, которые подняли всем настроение в дождливую погоду. Также была организована культурно-развлекательная программа, в ходе которой все желающие могли посетить мастер-классы и сыграть в коми народные забавы.</w:t>
      </w:r>
      <w:r w:rsidR="00CC260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номинации «Командное первенство» первое место заняла семья Трофимовых из п.Яснэг.</w:t>
      </w:r>
      <w:r w:rsidR="00772BE7" w:rsidRPr="00772B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BE7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номинации </w:t>
      </w:r>
      <w:r w:rsidR="00772BE7" w:rsidRPr="000760D7">
        <w:rPr>
          <w:rFonts w:ascii="Times New Roman" w:eastAsia="Times New Roman" w:hAnsi="Times New Roman"/>
          <w:sz w:val="24"/>
          <w:szCs w:val="24"/>
          <w:lang w:eastAsia="ru-RU"/>
        </w:rPr>
        <w:t>«Командное первенство» для трудовых коллективов лидерами стал коллектив АО «</w:t>
      </w:r>
      <w:proofErr w:type="spellStart"/>
      <w:r w:rsidR="00772BE7" w:rsidRPr="000760D7">
        <w:rPr>
          <w:rFonts w:ascii="Times New Roman" w:eastAsia="Times New Roman" w:hAnsi="Times New Roman"/>
          <w:sz w:val="24"/>
          <w:szCs w:val="24"/>
          <w:lang w:eastAsia="ru-RU"/>
        </w:rPr>
        <w:t>ВоркутаУголь</w:t>
      </w:r>
      <w:proofErr w:type="spellEnd"/>
      <w:r w:rsidR="00772BE7" w:rsidRPr="000760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72B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212D" w:rsidRPr="0017750A" w:rsidRDefault="00EA212D" w:rsidP="00772BE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25A" w:rsidRDefault="006A1981" w:rsidP="00CC260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260E">
        <w:rPr>
          <w:rFonts w:ascii="Times New Roman" w:hAnsi="Times New Roman"/>
          <w:sz w:val="24"/>
          <w:szCs w:val="24"/>
        </w:rPr>
        <w:t>2</w:t>
      </w:r>
      <w:r w:rsidR="008D325A" w:rsidRPr="00B166DA">
        <w:rPr>
          <w:rFonts w:ascii="Times New Roman" w:hAnsi="Times New Roman"/>
          <w:sz w:val="24"/>
          <w:szCs w:val="24"/>
        </w:rPr>
        <w:t>. Пожарная безопасность</w:t>
      </w:r>
    </w:p>
    <w:p w:rsidR="00D7535A" w:rsidRPr="00B166DA" w:rsidRDefault="00D7535A" w:rsidP="00CC260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1B49CA" w:rsidRDefault="00E61804" w:rsidP="00CC260E">
      <w:pPr>
        <w:spacing w:after="0" w:line="276" w:lineRule="auto"/>
        <w:ind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6D738D">
        <w:rPr>
          <w:rFonts w:ascii="Times New Roman" w:hAnsi="Times New Roman"/>
          <w:sz w:val="24"/>
          <w:szCs w:val="24"/>
        </w:rPr>
        <w:t>На территории сельского поселения «Яснэг» размещен ОП -1 ПЧ-118 отряда ППС РК №11 ГКУ РК «Управление противопожарной службы и гражданской защиты»</w:t>
      </w:r>
      <w:r w:rsidR="005D3FF6">
        <w:rPr>
          <w:rFonts w:ascii="Times New Roman" w:hAnsi="Times New Roman"/>
          <w:sz w:val="24"/>
          <w:szCs w:val="24"/>
        </w:rPr>
        <w:t xml:space="preserve">. Благодаря оперативности и профессионализму пожарных пожары </w:t>
      </w:r>
      <w:r w:rsidR="00150DBD">
        <w:rPr>
          <w:rFonts w:ascii="Times New Roman" w:hAnsi="Times New Roman"/>
          <w:sz w:val="24"/>
          <w:szCs w:val="24"/>
        </w:rPr>
        <w:t>ликвидируются</w:t>
      </w:r>
      <w:r w:rsidR="005D3FF6">
        <w:rPr>
          <w:rFonts w:ascii="Times New Roman" w:hAnsi="Times New Roman"/>
          <w:sz w:val="24"/>
          <w:szCs w:val="24"/>
        </w:rPr>
        <w:t xml:space="preserve"> быстро, что помогает избежать значительных ущербов</w:t>
      </w:r>
      <w:r w:rsidRPr="006D738D">
        <w:rPr>
          <w:rFonts w:ascii="Times New Roman" w:hAnsi="Times New Roman"/>
          <w:sz w:val="24"/>
          <w:szCs w:val="24"/>
        </w:rPr>
        <w:t xml:space="preserve">. Кроме этого, в п.Кемъяр осуществляет деятельность добровольная пожарная </w:t>
      </w:r>
      <w:r w:rsidR="006D738D" w:rsidRPr="006D738D">
        <w:rPr>
          <w:rFonts w:ascii="Times New Roman" w:hAnsi="Times New Roman"/>
          <w:sz w:val="24"/>
          <w:szCs w:val="24"/>
        </w:rPr>
        <w:t>дружина</w:t>
      </w:r>
      <w:r w:rsidRPr="006D738D">
        <w:rPr>
          <w:rFonts w:ascii="Times New Roman" w:hAnsi="Times New Roman"/>
          <w:sz w:val="24"/>
          <w:szCs w:val="24"/>
        </w:rPr>
        <w:t xml:space="preserve">, в распоряжение которой передана мотопомпа с пожарными рукавами.  </w:t>
      </w:r>
      <w:r w:rsidR="006D738D" w:rsidRPr="006D738D">
        <w:rPr>
          <w:rFonts w:ascii="Times New Roman" w:hAnsi="Times New Roman"/>
          <w:sz w:val="24"/>
          <w:szCs w:val="24"/>
        </w:rPr>
        <w:t xml:space="preserve">В 2024 году для ДПД было приобретено следующее имущество: </w:t>
      </w:r>
      <w:r w:rsidR="006D738D">
        <w:rPr>
          <w:rFonts w:ascii="Times New Roman" w:hAnsi="Times New Roman"/>
          <w:sz w:val="24"/>
          <w:szCs w:val="24"/>
        </w:rPr>
        <w:t>з</w:t>
      </w:r>
      <w:r w:rsidR="006D738D" w:rsidRPr="006D738D">
        <w:rPr>
          <w:rFonts w:ascii="Times New Roman" w:hAnsi="Times New Roman"/>
          <w:sz w:val="24"/>
          <w:szCs w:val="24"/>
        </w:rPr>
        <w:t>ажим рукавный ЗПР-80</w:t>
      </w:r>
      <w:r w:rsidR="006D738D">
        <w:rPr>
          <w:rFonts w:ascii="Times New Roman" w:hAnsi="Times New Roman"/>
          <w:sz w:val="24"/>
          <w:szCs w:val="24"/>
        </w:rPr>
        <w:t>,</w:t>
      </w:r>
      <w:r w:rsidR="006D738D" w:rsidRPr="006D738D">
        <w:rPr>
          <w:rFonts w:ascii="Times New Roman" w:hAnsi="Times New Roman"/>
          <w:sz w:val="24"/>
          <w:szCs w:val="24"/>
        </w:rPr>
        <w:t xml:space="preserve"> </w:t>
      </w:r>
      <w:r w:rsidR="006D738D">
        <w:rPr>
          <w:rFonts w:ascii="Times New Roman" w:hAnsi="Times New Roman"/>
          <w:sz w:val="24"/>
          <w:szCs w:val="24"/>
        </w:rPr>
        <w:t>з</w:t>
      </w:r>
      <w:r w:rsidR="006D738D" w:rsidRPr="006D738D">
        <w:rPr>
          <w:rFonts w:ascii="Times New Roman" w:hAnsi="Times New Roman"/>
          <w:sz w:val="24"/>
          <w:szCs w:val="24"/>
        </w:rPr>
        <w:t>адержка рукавная ЗР-80</w:t>
      </w:r>
      <w:r w:rsidR="006D738D">
        <w:rPr>
          <w:rFonts w:ascii="Times New Roman" w:hAnsi="Times New Roman"/>
          <w:sz w:val="24"/>
          <w:szCs w:val="24"/>
        </w:rPr>
        <w:t>,</w:t>
      </w:r>
      <w:r w:rsidR="006D738D" w:rsidRPr="006D738D">
        <w:rPr>
          <w:rFonts w:ascii="Times New Roman" w:hAnsi="Times New Roman"/>
          <w:sz w:val="24"/>
          <w:szCs w:val="24"/>
        </w:rPr>
        <w:t xml:space="preserve"> </w:t>
      </w:r>
      <w:r w:rsidR="006D738D">
        <w:rPr>
          <w:rFonts w:ascii="Times New Roman" w:hAnsi="Times New Roman"/>
          <w:sz w:val="24"/>
          <w:szCs w:val="24"/>
        </w:rPr>
        <w:t>л</w:t>
      </w:r>
      <w:r w:rsidR="006D738D" w:rsidRPr="006D738D">
        <w:rPr>
          <w:rFonts w:ascii="Times New Roman" w:hAnsi="Times New Roman"/>
          <w:sz w:val="24"/>
          <w:szCs w:val="24"/>
        </w:rPr>
        <w:t>естница палка пожарная металлическая ЛМП</w:t>
      </w:r>
      <w:r w:rsidR="006D738D">
        <w:rPr>
          <w:rFonts w:ascii="Times New Roman" w:hAnsi="Times New Roman"/>
          <w:sz w:val="24"/>
          <w:szCs w:val="24"/>
        </w:rPr>
        <w:t>,</w:t>
      </w:r>
      <w:r w:rsidR="006D738D" w:rsidRPr="006D738D">
        <w:rPr>
          <w:rFonts w:ascii="Times New Roman" w:hAnsi="Times New Roman"/>
          <w:sz w:val="24"/>
          <w:szCs w:val="24"/>
        </w:rPr>
        <w:t xml:space="preserve"> </w:t>
      </w:r>
      <w:r w:rsidR="006D738D">
        <w:rPr>
          <w:rFonts w:ascii="Times New Roman" w:hAnsi="Times New Roman"/>
          <w:sz w:val="24"/>
          <w:szCs w:val="24"/>
        </w:rPr>
        <w:t>к</w:t>
      </w:r>
      <w:r w:rsidR="006D738D" w:rsidRPr="006D738D">
        <w:rPr>
          <w:rFonts w:ascii="Times New Roman" w:hAnsi="Times New Roman"/>
          <w:sz w:val="24"/>
          <w:szCs w:val="24"/>
        </w:rPr>
        <w:t>люч К-150</w:t>
      </w:r>
      <w:r w:rsidR="006D738D">
        <w:rPr>
          <w:rFonts w:ascii="Times New Roman" w:hAnsi="Times New Roman"/>
          <w:sz w:val="24"/>
          <w:szCs w:val="24"/>
        </w:rPr>
        <w:t>,</w:t>
      </w:r>
      <w:r w:rsidR="006D738D" w:rsidRPr="006D738D">
        <w:rPr>
          <w:rFonts w:ascii="Times New Roman" w:hAnsi="Times New Roman"/>
          <w:sz w:val="24"/>
          <w:szCs w:val="24"/>
        </w:rPr>
        <w:t xml:space="preserve"> </w:t>
      </w:r>
      <w:r w:rsidR="006D738D">
        <w:rPr>
          <w:rFonts w:ascii="Times New Roman" w:hAnsi="Times New Roman"/>
          <w:sz w:val="24"/>
          <w:szCs w:val="24"/>
        </w:rPr>
        <w:t>к</w:t>
      </w:r>
      <w:r w:rsidR="006D738D" w:rsidRPr="006D738D">
        <w:rPr>
          <w:rFonts w:ascii="Times New Roman" w:hAnsi="Times New Roman"/>
          <w:sz w:val="24"/>
          <w:szCs w:val="24"/>
        </w:rPr>
        <w:t xml:space="preserve">люч К-80 </w:t>
      </w:r>
      <w:r w:rsidR="006D738D">
        <w:rPr>
          <w:rFonts w:ascii="Times New Roman" w:hAnsi="Times New Roman"/>
          <w:sz w:val="24"/>
          <w:szCs w:val="24"/>
        </w:rPr>
        <w:t>с</w:t>
      </w:r>
      <w:r w:rsidR="006D738D" w:rsidRPr="006D738D">
        <w:rPr>
          <w:rFonts w:ascii="Times New Roman" w:hAnsi="Times New Roman"/>
          <w:sz w:val="24"/>
          <w:szCs w:val="24"/>
        </w:rPr>
        <w:t xml:space="preserve">пасательная веревка ВПС-30 (в сумке). </w:t>
      </w:r>
      <w:r w:rsidRPr="006D738D">
        <w:rPr>
          <w:rFonts w:ascii="Times New Roman" w:hAnsi="Times New Roman"/>
          <w:sz w:val="24"/>
          <w:szCs w:val="24"/>
        </w:rPr>
        <w:t xml:space="preserve">Выдано </w:t>
      </w:r>
      <w:r w:rsidR="008C57B7">
        <w:rPr>
          <w:rFonts w:ascii="Times New Roman" w:hAnsi="Times New Roman"/>
          <w:sz w:val="24"/>
          <w:szCs w:val="24"/>
        </w:rPr>
        <w:t>634</w:t>
      </w:r>
      <w:r w:rsidRPr="006D738D">
        <w:rPr>
          <w:rFonts w:ascii="Times New Roman" w:hAnsi="Times New Roman"/>
          <w:sz w:val="24"/>
          <w:szCs w:val="24"/>
        </w:rPr>
        <w:t xml:space="preserve"> памят</w:t>
      </w:r>
      <w:r w:rsidR="00A44E14" w:rsidRPr="006D738D">
        <w:rPr>
          <w:rFonts w:ascii="Times New Roman" w:hAnsi="Times New Roman"/>
          <w:sz w:val="24"/>
          <w:szCs w:val="24"/>
        </w:rPr>
        <w:t>ки</w:t>
      </w:r>
      <w:r w:rsidR="004A693F" w:rsidRPr="006D738D">
        <w:rPr>
          <w:rFonts w:ascii="Times New Roman" w:hAnsi="Times New Roman"/>
          <w:sz w:val="24"/>
          <w:szCs w:val="24"/>
        </w:rPr>
        <w:t xml:space="preserve"> </w:t>
      </w:r>
      <w:r w:rsidRPr="006D738D">
        <w:rPr>
          <w:rFonts w:ascii="Times New Roman" w:hAnsi="Times New Roman"/>
          <w:sz w:val="24"/>
          <w:szCs w:val="24"/>
        </w:rPr>
        <w:t>(«Газ в квартире», «О требованиях пожарной безопасности в весенне-летний пожароопасный период», «Берегите дом и тепло в нем», «Требование пожарной безопасности</w:t>
      </w:r>
      <w:r w:rsidRPr="00B20A14">
        <w:rPr>
          <w:rFonts w:ascii="Times New Roman" w:hAnsi="Times New Roman"/>
          <w:sz w:val="24"/>
          <w:szCs w:val="24"/>
        </w:rPr>
        <w:t xml:space="preserve"> при эксплуатации печей и электроприборов», «О мерах пожарной безопасности в жилых домах», «Как вести себя при пожаре»).</w:t>
      </w:r>
      <w:r w:rsidR="001B49CA">
        <w:rPr>
          <w:rFonts w:ascii="Times New Roman" w:hAnsi="Times New Roman"/>
          <w:sz w:val="24"/>
          <w:szCs w:val="24"/>
        </w:rPr>
        <w:t xml:space="preserve"> </w:t>
      </w:r>
      <w:r w:rsidRPr="00A72FBF">
        <w:rPr>
          <w:rFonts w:ascii="Times New Roman" w:hAnsi="Times New Roman"/>
          <w:kern w:val="16"/>
          <w:sz w:val="24"/>
          <w:szCs w:val="24"/>
        </w:rPr>
        <w:t xml:space="preserve">Работниками администрации сельского поселения «Яснэг» в </w:t>
      </w:r>
      <w:r>
        <w:rPr>
          <w:rFonts w:ascii="Times New Roman" w:hAnsi="Times New Roman"/>
          <w:kern w:val="16"/>
          <w:sz w:val="24"/>
          <w:szCs w:val="24"/>
        </w:rPr>
        <w:t>опасный пожарный период (май-август)</w:t>
      </w:r>
      <w:r w:rsidRPr="00A72FBF">
        <w:rPr>
          <w:rFonts w:ascii="Times New Roman" w:hAnsi="Times New Roman"/>
          <w:kern w:val="16"/>
          <w:sz w:val="24"/>
          <w:szCs w:val="24"/>
        </w:rPr>
        <w:t xml:space="preserve"> выполняется подворовой обход с раздачей памяток под роспись по пожарной безопасности. Проводятся беседы с жителями данных квартир с   распространением наглядной тематической продукции </w:t>
      </w:r>
      <w:r w:rsidRPr="00D7535A">
        <w:rPr>
          <w:rFonts w:ascii="Times New Roman" w:hAnsi="Times New Roman"/>
          <w:kern w:val="16"/>
          <w:sz w:val="24"/>
          <w:szCs w:val="24"/>
        </w:rPr>
        <w:t xml:space="preserve">(памяток, буклетов, иной полиграфической продукции), направленной на предупреждение гибели и травматизма детей на пожарах, требованиях пожарной безопасности при устройстве и эксплуатации печей и электронагревательных приборов в зимний пожароопасный период, о соблюдении требований пожарной безопасности в быту. </w:t>
      </w:r>
    </w:p>
    <w:p w:rsidR="00E61804" w:rsidRPr="001B49CA" w:rsidRDefault="00E61804" w:rsidP="00CC260E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kern w:val="16"/>
          <w:sz w:val="24"/>
          <w:szCs w:val="24"/>
        </w:rPr>
      </w:pPr>
      <w:r w:rsidRPr="00D7535A">
        <w:rPr>
          <w:rFonts w:ascii="Times New Roman" w:hAnsi="Times New Roman"/>
          <w:sz w:val="24"/>
          <w:szCs w:val="24"/>
        </w:rPr>
        <w:t>Соответствующая информация также размещается на официальном сайте сельского поселения «Яснэг», в группе «Администрация сельского посел</w:t>
      </w:r>
      <w:r w:rsidR="00CF3479">
        <w:rPr>
          <w:rFonts w:ascii="Times New Roman" w:hAnsi="Times New Roman"/>
          <w:sz w:val="24"/>
          <w:szCs w:val="24"/>
        </w:rPr>
        <w:t>ения «Яснэг» социальной сети «</w:t>
      </w:r>
      <w:proofErr w:type="spellStart"/>
      <w:r w:rsidR="00CF3479">
        <w:rPr>
          <w:rFonts w:ascii="Times New Roman" w:hAnsi="Times New Roman"/>
          <w:sz w:val="24"/>
          <w:szCs w:val="24"/>
        </w:rPr>
        <w:t>В</w:t>
      </w:r>
      <w:r w:rsidRPr="00D7535A">
        <w:rPr>
          <w:rFonts w:ascii="Times New Roman" w:hAnsi="Times New Roman"/>
          <w:sz w:val="24"/>
          <w:szCs w:val="24"/>
        </w:rPr>
        <w:t>контакте</w:t>
      </w:r>
      <w:proofErr w:type="spellEnd"/>
      <w:r w:rsidRPr="00D7535A">
        <w:rPr>
          <w:rFonts w:ascii="Times New Roman" w:hAnsi="Times New Roman"/>
          <w:sz w:val="24"/>
          <w:szCs w:val="24"/>
        </w:rPr>
        <w:t>» и на стендах в местах общего доступа граждан. Ежемесячно проводится проверка специализированной организацией ООО «</w:t>
      </w:r>
      <w:r w:rsidR="00825BA7">
        <w:rPr>
          <w:rFonts w:ascii="Times New Roman" w:hAnsi="Times New Roman"/>
          <w:sz w:val="24"/>
          <w:szCs w:val="24"/>
        </w:rPr>
        <w:t>Гильдия</w:t>
      </w:r>
      <w:r w:rsidRPr="00D7535A">
        <w:rPr>
          <w:rFonts w:ascii="Times New Roman" w:hAnsi="Times New Roman"/>
          <w:sz w:val="24"/>
          <w:szCs w:val="24"/>
        </w:rPr>
        <w:t xml:space="preserve">» противопожарной сигнализации в здании администрации сельского поселения и системы оповещения.   </w:t>
      </w:r>
      <w:r w:rsidR="00E95689">
        <w:rPr>
          <w:rFonts w:ascii="Times New Roman" w:hAnsi="Times New Roman"/>
          <w:sz w:val="24"/>
          <w:szCs w:val="24"/>
        </w:rPr>
        <w:t>В рамках соглашения №11 от 31 января 2024 г. о предоставлении иного межбюджетного трансферта, имеющего целевое назначение, из республиканского бюджета Республики Коми бюджету муниципального образования Республики Коми, п</w:t>
      </w:r>
      <w:r w:rsidRPr="00D7535A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веден</w:t>
      </w:r>
      <w:r w:rsidRPr="00D7535A">
        <w:rPr>
          <w:rFonts w:ascii="Times New Roman" w:hAnsi="Times New Roman"/>
          <w:sz w:val="24"/>
          <w:szCs w:val="24"/>
        </w:rPr>
        <w:t xml:space="preserve"> </w:t>
      </w:r>
      <w:r w:rsidR="00E95689">
        <w:rPr>
          <w:rFonts w:ascii="Times New Roman" w:hAnsi="Times New Roman"/>
          <w:sz w:val="24"/>
          <w:szCs w:val="24"/>
        </w:rPr>
        <w:t>капитальный ремонт пожарных водоемов № 5 (п. Яснэг, перекресток улиц Пионерская и Лесная), № 10 (п. Яснэг, ул. Ленина, 35), № 8 (п.Яснэг, ул. Октябрьская</w:t>
      </w:r>
      <w:r w:rsidR="008C57B7">
        <w:rPr>
          <w:rFonts w:ascii="Times New Roman" w:hAnsi="Times New Roman"/>
          <w:sz w:val="24"/>
          <w:szCs w:val="24"/>
        </w:rPr>
        <w:t>,</w:t>
      </w:r>
      <w:r w:rsidR="00E95689">
        <w:rPr>
          <w:rFonts w:ascii="Times New Roman" w:hAnsi="Times New Roman"/>
          <w:sz w:val="24"/>
          <w:szCs w:val="24"/>
        </w:rPr>
        <w:t xml:space="preserve"> 1)</w:t>
      </w:r>
      <w:r w:rsidR="006D738D">
        <w:rPr>
          <w:rFonts w:ascii="Times New Roman" w:hAnsi="Times New Roman"/>
          <w:sz w:val="24"/>
          <w:szCs w:val="24"/>
        </w:rPr>
        <w:t>.</w:t>
      </w:r>
      <w:r w:rsidR="00E95689">
        <w:rPr>
          <w:rFonts w:ascii="Times New Roman" w:hAnsi="Times New Roman"/>
          <w:sz w:val="24"/>
          <w:szCs w:val="24"/>
        </w:rPr>
        <w:t xml:space="preserve"> </w:t>
      </w:r>
      <w:r w:rsidRPr="00D7535A">
        <w:rPr>
          <w:rFonts w:ascii="Times New Roman" w:hAnsi="Times New Roman"/>
          <w:sz w:val="24"/>
          <w:szCs w:val="24"/>
        </w:rPr>
        <w:t>Осенью все пожарные водоемы были утеплены.  В зимний период проходит своевременная чистка пожарных водоемов и подъездов к ним.</w:t>
      </w:r>
      <w:r>
        <w:rPr>
          <w:rFonts w:ascii="Times New Roman" w:hAnsi="Times New Roman"/>
          <w:sz w:val="24"/>
          <w:szCs w:val="24"/>
        </w:rPr>
        <w:t xml:space="preserve"> Были обновлены </w:t>
      </w:r>
      <w:r w:rsidRPr="00D7535A">
        <w:rPr>
          <w:rFonts w:ascii="Times New Roman" w:hAnsi="Times New Roman"/>
          <w:sz w:val="24"/>
          <w:szCs w:val="24"/>
        </w:rPr>
        <w:t>минерализованны</w:t>
      </w:r>
      <w:r>
        <w:rPr>
          <w:rFonts w:ascii="Times New Roman" w:hAnsi="Times New Roman"/>
          <w:sz w:val="24"/>
          <w:szCs w:val="24"/>
        </w:rPr>
        <w:t>е</w:t>
      </w:r>
      <w:r w:rsidRPr="00D7535A">
        <w:rPr>
          <w:rFonts w:ascii="Times New Roman" w:hAnsi="Times New Roman"/>
          <w:sz w:val="24"/>
          <w:szCs w:val="24"/>
        </w:rPr>
        <w:t xml:space="preserve"> полос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D7535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поселках Яснэг и Кемъяр.</w:t>
      </w:r>
    </w:p>
    <w:p w:rsidR="00E61804" w:rsidRDefault="00E61804" w:rsidP="00CC260E">
      <w:pPr>
        <w:spacing w:line="276" w:lineRule="auto"/>
      </w:pPr>
    </w:p>
    <w:p w:rsidR="00D7535A" w:rsidRPr="00D7535A" w:rsidRDefault="00D7535A" w:rsidP="00CC260E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D7535A" w:rsidRPr="00D7535A" w:rsidSect="00A21A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Liberation Mono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20E1"/>
    <w:multiLevelType w:val="hybridMultilevel"/>
    <w:tmpl w:val="26DAFC7C"/>
    <w:lvl w:ilvl="0" w:tplc="8F205A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03BEC"/>
    <w:multiLevelType w:val="hybridMultilevel"/>
    <w:tmpl w:val="9F6EE2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2240A"/>
    <w:multiLevelType w:val="hybridMultilevel"/>
    <w:tmpl w:val="96142B94"/>
    <w:lvl w:ilvl="0" w:tplc="7A4A0C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737"/>
    <w:rsid w:val="00000836"/>
    <w:rsid w:val="00000989"/>
    <w:rsid w:val="00011840"/>
    <w:rsid w:val="00013587"/>
    <w:rsid w:val="000220FE"/>
    <w:rsid w:val="00023788"/>
    <w:rsid w:val="00031551"/>
    <w:rsid w:val="0003208C"/>
    <w:rsid w:val="0003228E"/>
    <w:rsid w:val="000323F1"/>
    <w:rsid w:val="00033396"/>
    <w:rsid w:val="00046A15"/>
    <w:rsid w:val="000477A6"/>
    <w:rsid w:val="000534AB"/>
    <w:rsid w:val="000550CE"/>
    <w:rsid w:val="000565CD"/>
    <w:rsid w:val="00061C43"/>
    <w:rsid w:val="00073593"/>
    <w:rsid w:val="00076DAE"/>
    <w:rsid w:val="00080657"/>
    <w:rsid w:val="00085282"/>
    <w:rsid w:val="000900F1"/>
    <w:rsid w:val="000909C7"/>
    <w:rsid w:val="000A02FB"/>
    <w:rsid w:val="000A2CFB"/>
    <w:rsid w:val="000A446B"/>
    <w:rsid w:val="000B02CF"/>
    <w:rsid w:val="000B161E"/>
    <w:rsid w:val="000B777E"/>
    <w:rsid w:val="000C1847"/>
    <w:rsid w:val="000C35AA"/>
    <w:rsid w:val="000D091B"/>
    <w:rsid w:val="000D0CD1"/>
    <w:rsid w:val="000D59BB"/>
    <w:rsid w:val="000E0BC4"/>
    <w:rsid w:val="000E4FD1"/>
    <w:rsid w:val="000F0802"/>
    <w:rsid w:val="000F4642"/>
    <w:rsid w:val="000F60A4"/>
    <w:rsid w:val="000F7000"/>
    <w:rsid w:val="000F7DDC"/>
    <w:rsid w:val="00100A3A"/>
    <w:rsid w:val="00101E2C"/>
    <w:rsid w:val="00105080"/>
    <w:rsid w:val="00110B5B"/>
    <w:rsid w:val="00111616"/>
    <w:rsid w:val="00113D7E"/>
    <w:rsid w:val="001157D3"/>
    <w:rsid w:val="001168D1"/>
    <w:rsid w:val="00116CDE"/>
    <w:rsid w:val="00120E45"/>
    <w:rsid w:val="00125EA8"/>
    <w:rsid w:val="001260D3"/>
    <w:rsid w:val="00150DBD"/>
    <w:rsid w:val="00152275"/>
    <w:rsid w:val="00155714"/>
    <w:rsid w:val="00155EC1"/>
    <w:rsid w:val="001574B2"/>
    <w:rsid w:val="00166C48"/>
    <w:rsid w:val="001905AC"/>
    <w:rsid w:val="00192CD5"/>
    <w:rsid w:val="0019674C"/>
    <w:rsid w:val="001B2F6F"/>
    <w:rsid w:val="001B49CA"/>
    <w:rsid w:val="001C060E"/>
    <w:rsid w:val="001C584F"/>
    <w:rsid w:val="001D0088"/>
    <w:rsid w:val="001D214D"/>
    <w:rsid w:val="001D3B2D"/>
    <w:rsid w:val="001E02C0"/>
    <w:rsid w:val="001E2B89"/>
    <w:rsid w:val="001E2CAD"/>
    <w:rsid w:val="001E3239"/>
    <w:rsid w:val="002002F7"/>
    <w:rsid w:val="00202098"/>
    <w:rsid w:val="00205268"/>
    <w:rsid w:val="002055FA"/>
    <w:rsid w:val="002241B5"/>
    <w:rsid w:val="00226385"/>
    <w:rsid w:val="002308D2"/>
    <w:rsid w:val="00250301"/>
    <w:rsid w:val="00253CF9"/>
    <w:rsid w:val="00256001"/>
    <w:rsid w:val="00266391"/>
    <w:rsid w:val="002744B6"/>
    <w:rsid w:val="00274B94"/>
    <w:rsid w:val="0027601E"/>
    <w:rsid w:val="002804D0"/>
    <w:rsid w:val="00283988"/>
    <w:rsid w:val="00285B6E"/>
    <w:rsid w:val="00290ED1"/>
    <w:rsid w:val="00292BA8"/>
    <w:rsid w:val="00297CE4"/>
    <w:rsid w:val="002A260B"/>
    <w:rsid w:val="002A453C"/>
    <w:rsid w:val="002A4BED"/>
    <w:rsid w:val="002A7CEB"/>
    <w:rsid w:val="002B04D7"/>
    <w:rsid w:val="002B576E"/>
    <w:rsid w:val="002B666B"/>
    <w:rsid w:val="002C3360"/>
    <w:rsid w:val="002C4C60"/>
    <w:rsid w:val="002C60C8"/>
    <w:rsid w:val="002E0B99"/>
    <w:rsid w:val="002E1191"/>
    <w:rsid w:val="002E1C00"/>
    <w:rsid w:val="002E5B8C"/>
    <w:rsid w:val="002E7294"/>
    <w:rsid w:val="002F2F0D"/>
    <w:rsid w:val="002F3BE7"/>
    <w:rsid w:val="002F7012"/>
    <w:rsid w:val="002F7595"/>
    <w:rsid w:val="00300D61"/>
    <w:rsid w:val="0031380C"/>
    <w:rsid w:val="00326D46"/>
    <w:rsid w:val="00331360"/>
    <w:rsid w:val="003321E5"/>
    <w:rsid w:val="00332AB7"/>
    <w:rsid w:val="00336F76"/>
    <w:rsid w:val="0034177B"/>
    <w:rsid w:val="00342662"/>
    <w:rsid w:val="00352559"/>
    <w:rsid w:val="0036286C"/>
    <w:rsid w:val="0036417A"/>
    <w:rsid w:val="00376DCA"/>
    <w:rsid w:val="00377B70"/>
    <w:rsid w:val="003809B3"/>
    <w:rsid w:val="00384162"/>
    <w:rsid w:val="00393587"/>
    <w:rsid w:val="00396C36"/>
    <w:rsid w:val="003A184D"/>
    <w:rsid w:val="003A3515"/>
    <w:rsid w:val="003A5420"/>
    <w:rsid w:val="003A6724"/>
    <w:rsid w:val="003B0D3A"/>
    <w:rsid w:val="003B362A"/>
    <w:rsid w:val="003C2DF9"/>
    <w:rsid w:val="003C369F"/>
    <w:rsid w:val="003C5949"/>
    <w:rsid w:val="003C5D92"/>
    <w:rsid w:val="003C6D7D"/>
    <w:rsid w:val="003D37C3"/>
    <w:rsid w:val="003D44FB"/>
    <w:rsid w:val="003F32D9"/>
    <w:rsid w:val="003F4DE2"/>
    <w:rsid w:val="00406CAA"/>
    <w:rsid w:val="00411616"/>
    <w:rsid w:val="004125B4"/>
    <w:rsid w:val="004135D5"/>
    <w:rsid w:val="00414CDD"/>
    <w:rsid w:val="00417D7C"/>
    <w:rsid w:val="004264C2"/>
    <w:rsid w:val="004340BB"/>
    <w:rsid w:val="00434342"/>
    <w:rsid w:val="00444CD0"/>
    <w:rsid w:val="00445BA8"/>
    <w:rsid w:val="00445C4F"/>
    <w:rsid w:val="00446DA2"/>
    <w:rsid w:val="00455AC6"/>
    <w:rsid w:val="00464787"/>
    <w:rsid w:val="00470820"/>
    <w:rsid w:val="00475004"/>
    <w:rsid w:val="004754EF"/>
    <w:rsid w:val="00476559"/>
    <w:rsid w:val="00477608"/>
    <w:rsid w:val="00484B13"/>
    <w:rsid w:val="004858DF"/>
    <w:rsid w:val="00487A8D"/>
    <w:rsid w:val="00492238"/>
    <w:rsid w:val="004A1CD1"/>
    <w:rsid w:val="004A348B"/>
    <w:rsid w:val="004A392C"/>
    <w:rsid w:val="004A693F"/>
    <w:rsid w:val="004A7BEA"/>
    <w:rsid w:val="004B72AD"/>
    <w:rsid w:val="004B7D35"/>
    <w:rsid w:val="004C4A5C"/>
    <w:rsid w:val="004D149D"/>
    <w:rsid w:val="004D48DA"/>
    <w:rsid w:val="004D5686"/>
    <w:rsid w:val="004E197F"/>
    <w:rsid w:val="004E3F3E"/>
    <w:rsid w:val="004E5CF2"/>
    <w:rsid w:val="004F4ED3"/>
    <w:rsid w:val="0051359E"/>
    <w:rsid w:val="00520C54"/>
    <w:rsid w:val="00532092"/>
    <w:rsid w:val="005403DB"/>
    <w:rsid w:val="00543732"/>
    <w:rsid w:val="00551D38"/>
    <w:rsid w:val="00561E54"/>
    <w:rsid w:val="0056766E"/>
    <w:rsid w:val="005732CF"/>
    <w:rsid w:val="00574BD7"/>
    <w:rsid w:val="00577598"/>
    <w:rsid w:val="005862B1"/>
    <w:rsid w:val="00587BBA"/>
    <w:rsid w:val="005A35B5"/>
    <w:rsid w:val="005A69F5"/>
    <w:rsid w:val="005B117F"/>
    <w:rsid w:val="005B1D66"/>
    <w:rsid w:val="005B3767"/>
    <w:rsid w:val="005D3FF6"/>
    <w:rsid w:val="005D63BA"/>
    <w:rsid w:val="005D7FD4"/>
    <w:rsid w:val="005E30AB"/>
    <w:rsid w:val="005E59A5"/>
    <w:rsid w:val="005E6569"/>
    <w:rsid w:val="005F3C7B"/>
    <w:rsid w:val="005F63A8"/>
    <w:rsid w:val="006027C3"/>
    <w:rsid w:val="00605484"/>
    <w:rsid w:val="006069F8"/>
    <w:rsid w:val="00606D61"/>
    <w:rsid w:val="0061180C"/>
    <w:rsid w:val="00612788"/>
    <w:rsid w:val="00614D1C"/>
    <w:rsid w:val="00615EA5"/>
    <w:rsid w:val="00620CDF"/>
    <w:rsid w:val="00623950"/>
    <w:rsid w:val="00625A3B"/>
    <w:rsid w:val="006266BD"/>
    <w:rsid w:val="00631BCF"/>
    <w:rsid w:val="00632FA5"/>
    <w:rsid w:val="0063315A"/>
    <w:rsid w:val="00633207"/>
    <w:rsid w:val="00640256"/>
    <w:rsid w:val="00646E46"/>
    <w:rsid w:val="00656E2C"/>
    <w:rsid w:val="00660008"/>
    <w:rsid w:val="006642A2"/>
    <w:rsid w:val="006720C1"/>
    <w:rsid w:val="006741A3"/>
    <w:rsid w:val="0067545C"/>
    <w:rsid w:val="00676BDD"/>
    <w:rsid w:val="0068000E"/>
    <w:rsid w:val="00681EB6"/>
    <w:rsid w:val="00682090"/>
    <w:rsid w:val="00682756"/>
    <w:rsid w:val="00686F7D"/>
    <w:rsid w:val="00692DD0"/>
    <w:rsid w:val="006948CA"/>
    <w:rsid w:val="006A1981"/>
    <w:rsid w:val="006A1C48"/>
    <w:rsid w:val="006C3031"/>
    <w:rsid w:val="006C4E33"/>
    <w:rsid w:val="006C4EB8"/>
    <w:rsid w:val="006D371B"/>
    <w:rsid w:val="006D419E"/>
    <w:rsid w:val="006D56BB"/>
    <w:rsid w:val="006D738D"/>
    <w:rsid w:val="006D7875"/>
    <w:rsid w:val="006E0830"/>
    <w:rsid w:val="006E2C8E"/>
    <w:rsid w:val="006F65C4"/>
    <w:rsid w:val="006F7F1B"/>
    <w:rsid w:val="00702852"/>
    <w:rsid w:val="00704841"/>
    <w:rsid w:val="00705773"/>
    <w:rsid w:val="00711903"/>
    <w:rsid w:val="007119C2"/>
    <w:rsid w:val="007161F7"/>
    <w:rsid w:val="0071653D"/>
    <w:rsid w:val="00717385"/>
    <w:rsid w:val="00723555"/>
    <w:rsid w:val="00725F3F"/>
    <w:rsid w:val="00730826"/>
    <w:rsid w:val="00734FC8"/>
    <w:rsid w:val="0074238F"/>
    <w:rsid w:val="007532B8"/>
    <w:rsid w:val="00755F3A"/>
    <w:rsid w:val="007600A4"/>
    <w:rsid w:val="00761100"/>
    <w:rsid w:val="00761BAD"/>
    <w:rsid w:val="00761D2D"/>
    <w:rsid w:val="00764D95"/>
    <w:rsid w:val="00771DBB"/>
    <w:rsid w:val="00772BE7"/>
    <w:rsid w:val="0077370E"/>
    <w:rsid w:val="00773D9B"/>
    <w:rsid w:val="00775F6C"/>
    <w:rsid w:val="007763B2"/>
    <w:rsid w:val="00776A12"/>
    <w:rsid w:val="00777787"/>
    <w:rsid w:val="00787789"/>
    <w:rsid w:val="00793AE2"/>
    <w:rsid w:val="007A0711"/>
    <w:rsid w:val="007A133C"/>
    <w:rsid w:val="007A2F4F"/>
    <w:rsid w:val="007A5D03"/>
    <w:rsid w:val="007A6CE1"/>
    <w:rsid w:val="007B0ACB"/>
    <w:rsid w:val="007B4A3B"/>
    <w:rsid w:val="007C03C9"/>
    <w:rsid w:val="007C3B79"/>
    <w:rsid w:val="007C6004"/>
    <w:rsid w:val="007C6220"/>
    <w:rsid w:val="007C6B9B"/>
    <w:rsid w:val="007C7AAF"/>
    <w:rsid w:val="007D066B"/>
    <w:rsid w:val="007D1AC2"/>
    <w:rsid w:val="007D7541"/>
    <w:rsid w:val="007E0000"/>
    <w:rsid w:val="007E225C"/>
    <w:rsid w:val="007F1392"/>
    <w:rsid w:val="007F5068"/>
    <w:rsid w:val="007F723B"/>
    <w:rsid w:val="007F7BDD"/>
    <w:rsid w:val="00803055"/>
    <w:rsid w:val="0080765E"/>
    <w:rsid w:val="00813E81"/>
    <w:rsid w:val="0081616E"/>
    <w:rsid w:val="0081711A"/>
    <w:rsid w:val="00820B0D"/>
    <w:rsid w:val="00825BA7"/>
    <w:rsid w:val="00826A08"/>
    <w:rsid w:val="00832507"/>
    <w:rsid w:val="008402BC"/>
    <w:rsid w:val="0085508A"/>
    <w:rsid w:val="00855F5E"/>
    <w:rsid w:val="0085628D"/>
    <w:rsid w:val="00856B4E"/>
    <w:rsid w:val="00866922"/>
    <w:rsid w:val="00875796"/>
    <w:rsid w:val="00883233"/>
    <w:rsid w:val="008833ED"/>
    <w:rsid w:val="008872F2"/>
    <w:rsid w:val="00892D63"/>
    <w:rsid w:val="008A05C4"/>
    <w:rsid w:val="008A7BEF"/>
    <w:rsid w:val="008C06C2"/>
    <w:rsid w:val="008C0EDD"/>
    <w:rsid w:val="008C33F1"/>
    <w:rsid w:val="008C3B4A"/>
    <w:rsid w:val="008C4439"/>
    <w:rsid w:val="008C57B7"/>
    <w:rsid w:val="008C6249"/>
    <w:rsid w:val="008C73A8"/>
    <w:rsid w:val="008C7B87"/>
    <w:rsid w:val="008C7EDB"/>
    <w:rsid w:val="008D2C0B"/>
    <w:rsid w:val="008D325A"/>
    <w:rsid w:val="008D4777"/>
    <w:rsid w:val="008E07A6"/>
    <w:rsid w:val="008E290D"/>
    <w:rsid w:val="008E4737"/>
    <w:rsid w:val="008F2D86"/>
    <w:rsid w:val="008F3C93"/>
    <w:rsid w:val="008F7749"/>
    <w:rsid w:val="009001FD"/>
    <w:rsid w:val="00903213"/>
    <w:rsid w:val="0090328D"/>
    <w:rsid w:val="00905A88"/>
    <w:rsid w:val="00910840"/>
    <w:rsid w:val="00911E95"/>
    <w:rsid w:val="00913090"/>
    <w:rsid w:val="009156C1"/>
    <w:rsid w:val="00921B08"/>
    <w:rsid w:val="00925404"/>
    <w:rsid w:val="00925F4C"/>
    <w:rsid w:val="00932866"/>
    <w:rsid w:val="00932909"/>
    <w:rsid w:val="00933DFA"/>
    <w:rsid w:val="0093526F"/>
    <w:rsid w:val="009527C5"/>
    <w:rsid w:val="009538C1"/>
    <w:rsid w:val="009632C1"/>
    <w:rsid w:val="00963875"/>
    <w:rsid w:val="009645C1"/>
    <w:rsid w:val="0096747F"/>
    <w:rsid w:val="009728BA"/>
    <w:rsid w:val="009732E0"/>
    <w:rsid w:val="00975216"/>
    <w:rsid w:val="00984788"/>
    <w:rsid w:val="00987BFA"/>
    <w:rsid w:val="00990139"/>
    <w:rsid w:val="00996908"/>
    <w:rsid w:val="009A304B"/>
    <w:rsid w:val="009A31CA"/>
    <w:rsid w:val="009A61BC"/>
    <w:rsid w:val="009A7869"/>
    <w:rsid w:val="009B06ED"/>
    <w:rsid w:val="009B7377"/>
    <w:rsid w:val="009C2CDA"/>
    <w:rsid w:val="009C3DCE"/>
    <w:rsid w:val="009C6DA0"/>
    <w:rsid w:val="009D08D1"/>
    <w:rsid w:val="009D297B"/>
    <w:rsid w:val="009D4AEF"/>
    <w:rsid w:val="009D7B42"/>
    <w:rsid w:val="009E4E37"/>
    <w:rsid w:val="009F1AAE"/>
    <w:rsid w:val="009F1AB0"/>
    <w:rsid w:val="009F414C"/>
    <w:rsid w:val="00A0746A"/>
    <w:rsid w:val="00A12197"/>
    <w:rsid w:val="00A12AD1"/>
    <w:rsid w:val="00A21AAC"/>
    <w:rsid w:val="00A25335"/>
    <w:rsid w:val="00A27646"/>
    <w:rsid w:val="00A27990"/>
    <w:rsid w:val="00A33826"/>
    <w:rsid w:val="00A34DE4"/>
    <w:rsid w:val="00A35EBC"/>
    <w:rsid w:val="00A44E14"/>
    <w:rsid w:val="00A474C8"/>
    <w:rsid w:val="00A51F95"/>
    <w:rsid w:val="00A54EBA"/>
    <w:rsid w:val="00A5695B"/>
    <w:rsid w:val="00A62052"/>
    <w:rsid w:val="00A6265E"/>
    <w:rsid w:val="00A663BF"/>
    <w:rsid w:val="00A72FBF"/>
    <w:rsid w:val="00A7343A"/>
    <w:rsid w:val="00A744C9"/>
    <w:rsid w:val="00A778E6"/>
    <w:rsid w:val="00A8103D"/>
    <w:rsid w:val="00A863BC"/>
    <w:rsid w:val="00A8796E"/>
    <w:rsid w:val="00A903D3"/>
    <w:rsid w:val="00A9520F"/>
    <w:rsid w:val="00AA0D91"/>
    <w:rsid w:val="00AA37AA"/>
    <w:rsid w:val="00AB23B2"/>
    <w:rsid w:val="00AC7AC3"/>
    <w:rsid w:val="00AD24CE"/>
    <w:rsid w:val="00AD7B9A"/>
    <w:rsid w:val="00AE2732"/>
    <w:rsid w:val="00AE3E2D"/>
    <w:rsid w:val="00AE4C99"/>
    <w:rsid w:val="00AE6F08"/>
    <w:rsid w:val="00AF0490"/>
    <w:rsid w:val="00AF26EB"/>
    <w:rsid w:val="00AF2912"/>
    <w:rsid w:val="00B0631A"/>
    <w:rsid w:val="00B166DA"/>
    <w:rsid w:val="00B208E3"/>
    <w:rsid w:val="00B20A14"/>
    <w:rsid w:val="00B31215"/>
    <w:rsid w:val="00B32808"/>
    <w:rsid w:val="00B350C4"/>
    <w:rsid w:val="00B35870"/>
    <w:rsid w:val="00B361A0"/>
    <w:rsid w:val="00B376C2"/>
    <w:rsid w:val="00B42ED3"/>
    <w:rsid w:val="00B45094"/>
    <w:rsid w:val="00B46D9B"/>
    <w:rsid w:val="00B60F68"/>
    <w:rsid w:val="00B637DB"/>
    <w:rsid w:val="00B64568"/>
    <w:rsid w:val="00B72346"/>
    <w:rsid w:val="00B73930"/>
    <w:rsid w:val="00B86C9E"/>
    <w:rsid w:val="00B87456"/>
    <w:rsid w:val="00B87E9A"/>
    <w:rsid w:val="00B926B8"/>
    <w:rsid w:val="00B951E0"/>
    <w:rsid w:val="00B9627A"/>
    <w:rsid w:val="00BA080E"/>
    <w:rsid w:val="00BA0E24"/>
    <w:rsid w:val="00BA1B19"/>
    <w:rsid w:val="00BB3568"/>
    <w:rsid w:val="00BC269F"/>
    <w:rsid w:val="00BD68C8"/>
    <w:rsid w:val="00BE68DF"/>
    <w:rsid w:val="00BE7D01"/>
    <w:rsid w:val="00BF295D"/>
    <w:rsid w:val="00BF47B2"/>
    <w:rsid w:val="00BF55A9"/>
    <w:rsid w:val="00BF7CB5"/>
    <w:rsid w:val="00C00803"/>
    <w:rsid w:val="00C05D68"/>
    <w:rsid w:val="00C07F91"/>
    <w:rsid w:val="00C13E83"/>
    <w:rsid w:val="00C14E94"/>
    <w:rsid w:val="00C16BBE"/>
    <w:rsid w:val="00C2034B"/>
    <w:rsid w:val="00C234F0"/>
    <w:rsid w:val="00C24C59"/>
    <w:rsid w:val="00C312CE"/>
    <w:rsid w:val="00C31EE2"/>
    <w:rsid w:val="00C33664"/>
    <w:rsid w:val="00C35A4A"/>
    <w:rsid w:val="00C3697A"/>
    <w:rsid w:val="00C50171"/>
    <w:rsid w:val="00C51CEF"/>
    <w:rsid w:val="00C5510B"/>
    <w:rsid w:val="00C55A3E"/>
    <w:rsid w:val="00C55D7D"/>
    <w:rsid w:val="00C722D8"/>
    <w:rsid w:val="00C723D1"/>
    <w:rsid w:val="00C72F9B"/>
    <w:rsid w:val="00C817DA"/>
    <w:rsid w:val="00C95840"/>
    <w:rsid w:val="00C9681F"/>
    <w:rsid w:val="00CA2F60"/>
    <w:rsid w:val="00CA3F92"/>
    <w:rsid w:val="00CA5B0A"/>
    <w:rsid w:val="00CA65BF"/>
    <w:rsid w:val="00CB467C"/>
    <w:rsid w:val="00CB4EEC"/>
    <w:rsid w:val="00CB4FAE"/>
    <w:rsid w:val="00CB6C6E"/>
    <w:rsid w:val="00CC159C"/>
    <w:rsid w:val="00CC260E"/>
    <w:rsid w:val="00CC7018"/>
    <w:rsid w:val="00CC7078"/>
    <w:rsid w:val="00CD1F8C"/>
    <w:rsid w:val="00CD7724"/>
    <w:rsid w:val="00CE27D5"/>
    <w:rsid w:val="00CE3826"/>
    <w:rsid w:val="00CE6907"/>
    <w:rsid w:val="00CE6D00"/>
    <w:rsid w:val="00CF3479"/>
    <w:rsid w:val="00CF4219"/>
    <w:rsid w:val="00CF4DB9"/>
    <w:rsid w:val="00D008C3"/>
    <w:rsid w:val="00D01187"/>
    <w:rsid w:val="00D066B6"/>
    <w:rsid w:val="00D1420C"/>
    <w:rsid w:val="00D1676A"/>
    <w:rsid w:val="00D22FC1"/>
    <w:rsid w:val="00D25F1D"/>
    <w:rsid w:val="00D26E3E"/>
    <w:rsid w:val="00D27730"/>
    <w:rsid w:val="00D30FA8"/>
    <w:rsid w:val="00D3645E"/>
    <w:rsid w:val="00D403D2"/>
    <w:rsid w:val="00D556A6"/>
    <w:rsid w:val="00D57ACE"/>
    <w:rsid w:val="00D60D14"/>
    <w:rsid w:val="00D61360"/>
    <w:rsid w:val="00D641C7"/>
    <w:rsid w:val="00D643DF"/>
    <w:rsid w:val="00D658AD"/>
    <w:rsid w:val="00D73D8D"/>
    <w:rsid w:val="00D7535A"/>
    <w:rsid w:val="00D82207"/>
    <w:rsid w:val="00D83E43"/>
    <w:rsid w:val="00D84746"/>
    <w:rsid w:val="00D84B4D"/>
    <w:rsid w:val="00D97917"/>
    <w:rsid w:val="00DA3594"/>
    <w:rsid w:val="00DA4CB1"/>
    <w:rsid w:val="00DB281C"/>
    <w:rsid w:val="00DB558D"/>
    <w:rsid w:val="00DC267C"/>
    <w:rsid w:val="00DC2FBF"/>
    <w:rsid w:val="00DC5310"/>
    <w:rsid w:val="00DC5A64"/>
    <w:rsid w:val="00DC6110"/>
    <w:rsid w:val="00DC71D1"/>
    <w:rsid w:val="00DD13EC"/>
    <w:rsid w:val="00DD3BC2"/>
    <w:rsid w:val="00DD50D7"/>
    <w:rsid w:val="00DE5D7C"/>
    <w:rsid w:val="00DF262A"/>
    <w:rsid w:val="00DF6DC7"/>
    <w:rsid w:val="00E000F4"/>
    <w:rsid w:val="00E022C4"/>
    <w:rsid w:val="00E152F0"/>
    <w:rsid w:val="00E16B34"/>
    <w:rsid w:val="00E222E1"/>
    <w:rsid w:val="00E23138"/>
    <w:rsid w:val="00E245AD"/>
    <w:rsid w:val="00E424BC"/>
    <w:rsid w:val="00E42695"/>
    <w:rsid w:val="00E46DE3"/>
    <w:rsid w:val="00E5516D"/>
    <w:rsid w:val="00E55F35"/>
    <w:rsid w:val="00E61804"/>
    <w:rsid w:val="00E7262F"/>
    <w:rsid w:val="00E729CB"/>
    <w:rsid w:val="00E74DD1"/>
    <w:rsid w:val="00E819AB"/>
    <w:rsid w:val="00E84FB4"/>
    <w:rsid w:val="00E85F7E"/>
    <w:rsid w:val="00E92642"/>
    <w:rsid w:val="00E95689"/>
    <w:rsid w:val="00EA0DF1"/>
    <w:rsid w:val="00EA212D"/>
    <w:rsid w:val="00EB1B90"/>
    <w:rsid w:val="00EB5281"/>
    <w:rsid w:val="00EB5CB9"/>
    <w:rsid w:val="00EB6B41"/>
    <w:rsid w:val="00EB74FA"/>
    <w:rsid w:val="00EC1194"/>
    <w:rsid w:val="00ED3081"/>
    <w:rsid w:val="00EE0BB9"/>
    <w:rsid w:val="00EE105E"/>
    <w:rsid w:val="00EE2CE2"/>
    <w:rsid w:val="00EF2F59"/>
    <w:rsid w:val="00EF34C4"/>
    <w:rsid w:val="00EF54E5"/>
    <w:rsid w:val="00F00DAA"/>
    <w:rsid w:val="00F030B0"/>
    <w:rsid w:val="00F04F7C"/>
    <w:rsid w:val="00F05B48"/>
    <w:rsid w:val="00F10EC8"/>
    <w:rsid w:val="00F178EF"/>
    <w:rsid w:val="00F17CF0"/>
    <w:rsid w:val="00F30247"/>
    <w:rsid w:val="00F427A9"/>
    <w:rsid w:val="00F428AA"/>
    <w:rsid w:val="00F46CBC"/>
    <w:rsid w:val="00F531E8"/>
    <w:rsid w:val="00F5373C"/>
    <w:rsid w:val="00F546D7"/>
    <w:rsid w:val="00F61A84"/>
    <w:rsid w:val="00F6417F"/>
    <w:rsid w:val="00F65577"/>
    <w:rsid w:val="00F655C7"/>
    <w:rsid w:val="00F759EF"/>
    <w:rsid w:val="00F957F6"/>
    <w:rsid w:val="00F96092"/>
    <w:rsid w:val="00F979A7"/>
    <w:rsid w:val="00FA07EB"/>
    <w:rsid w:val="00FA0C8C"/>
    <w:rsid w:val="00FA0D41"/>
    <w:rsid w:val="00FA547A"/>
    <w:rsid w:val="00FB1615"/>
    <w:rsid w:val="00FD0021"/>
    <w:rsid w:val="00FD15B9"/>
    <w:rsid w:val="00FD2207"/>
    <w:rsid w:val="00FD69CC"/>
    <w:rsid w:val="00FD7899"/>
    <w:rsid w:val="00FE0BEA"/>
    <w:rsid w:val="00FE1098"/>
    <w:rsid w:val="00FE4CDE"/>
    <w:rsid w:val="00FF2C6B"/>
    <w:rsid w:val="00FF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752A4B2-DCBC-42AA-BC33-EA817446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6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3F92"/>
    <w:pPr>
      <w:keepNext/>
      <w:spacing w:before="240" w:after="60" w:line="240" w:lineRule="auto"/>
      <w:outlineLvl w:val="1"/>
    </w:pPr>
    <w:rPr>
      <w:rFonts w:ascii="Arial" w:eastAsia="Times New Roman" w:hAnsi="Arial"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E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90E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CA3F92"/>
    <w:rPr>
      <w:rFonts w:ascii="Arial" w:eastAsia="Times New Roman" w:hAnsi="Arial" w:cs="Arial"/>
      <w:color w:val="000000"/>
      <w:sz w:val="36"/>
      <w:szCs w:val="36"/>
      <w:lang w:eastAsia="ru-RU"/>
    </w:rPr>
  </w:style>
  <w:style w:type="table" w:styleId="a6">
    <w:name w:val="Table Grid"/>
    <w:basedOn w:val="a1"/>
    <w:uiPriority w:val="39"/>
    <w:rsid w:val="00A903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semiHidden/>
    <w:unhideWhenUsed/>
    <w:rsid w:val="009B73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semiHidden/>
    <w:rsid w:val="009B7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3B0D3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B0D3A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qFormat/>
    <w:rsid w:val="00711903"/>
    <w:rPr>
      <w:rFonts w:ascii="Times New Roman" w:eastAsia="Times New Roman" w:hAnsi="Times New Roman"/>
      <w:sz w:val="24"/>
    </w:rPr>
  </w:style>
  <w:style w:type="character" w:customStyle="1" w:styleId="10">
    <w:name w:val="Основной шрифт абзаца1"/>
    <w:rsid w:val="00711903"/>
  </w:style>
  <w:style w:type="character" w:customStyle="1" w:styleId="vkitposttextroot--jrdml">
    <w:name w:val="vkitposttext__root--jrdml"/>
    <w:basedOn w:val="a0"/>
    <w:rsid w:val="003D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7238-8B7E-47C3-A3E0-13B7D642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7602</TotalTime>
  <Pages>9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Друзина В.В.</dc:creator>
  <cp:keywords/>
  <dc:description/>
  <cp:lastModifiedBy>Admin</cp:lastModifiedBy>
  <cp:revision>43</cp:revision>
  <cp:lastPrinted>2025-02-12T05:16:00Z</cp:lastPrinted>
  <dcterms:created xsi:type="dcterms:W3CDTF">2015-04-20T05:36:00Z</dcterms:created>
  <dcterms:modified xsi:type="dcterms:W3CDTF">2025-02-13T07:02:00Z</dcterms:modified>
</cp:coreProperties>
</file>