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25" w:rsidRDefault="001B715C" w:rsidP="00555E25">
      <w:pPr>
        <w:jc w:val="center"/>
        <w:rPr>
          <w:rFonts w:ascii="Times New Roman" w:hAnsi="Times New Roman"/>
        </w:rPr>
      </w:pPr>
      <w:r>
        <w:rPr>
          <w:rFonts w:ascii="Calibri" w:hAnsi="Calibri"/>
          <w:noProof/>
          <w:lang w:eastAsia="ru-RU"/>
        </w:rPr>
        <w:pict>
          <v:rect id="Прямоугольник 3" o:spid="_x0000_s1026" style="position:absolute;left:0;text-align:left;margin-left:348pt;margin-top:0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7pQIAABc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" stroked="f">
            <v:textbox>
              <w:txbxContent>
                <w:p w:rsidR="00555E25" w:rsidRDefault="00555E25" w:rsidP="00555E25">
                  <w:pPr>
                    <w:pStyle w:val="1"/>
                    <w:tabs>
                      <w:tab w:val="left" w:pos="0"/>
                      <w:tab w:val="center" w:pos="4677"/>
                      <w:tab w:val="left" w:pos="8205"/>
                    </w:tabs>
                    <w:jc w:val="right"/>
                    <w:rPr>
                      <w:rFonts w:ascii="Times New Roman" w:hAnsi="Times New Roman"/>
                      <w:b w:val="0"/>
                    </w:rPr>
                  </w:pPr>
                  <w:r w:rsidRPr="004E2191">
                    <w:rPr>
                      <w:rFonts w:ascii="Times New Roman" w:hAnsi="Times New Roman"/>
                      <w:b w:val="0"/>
                      <w:highlight w:val="yellow"/>
                    </w:rPr>
                    <w:t>ПРОЕКТ</w:t>
                  </w:r>
                </w:p>
                <w:p w:rsidR="00555E25" w:rsidRDefault="00555E25" w:rsidP="00555E25"/>
              </w:txbxContent>
            </v:textbox>
          </v:rect>
        </w:pict>
      </w:r>
      <w:r w:rsidR="00555E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79145" cy="763270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25" w:rsidRDefault="00555E25" w:rsidP="00555E2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 РЕСПУБЛИКАСА «СЫКТЫВД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Н» МУНИЦИПАЛЬНÖЙ РАЙОНЫН</w:t>
      </w:r>
    </w:p>
    <w:p w:rsidR="00555E25" w:rsidRDefault="00555E25" w:rsidP="00555E2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«ЯСНÖГ» СИКТ ОВМÖДЧАН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НСА АДМИНИСТРАЦИЯ</w:t>
      </w:r>
    </w:p>
    <w:p w:rsidR="00555E25" w:rsidRPr="004E2191" w:rsidRDefault="00555E25" w:rsidP="00555E25">
      <w:pPr>
        <w:spacing w:after="0" w:line="240" w:lineRule="auto"/>
        <w:rPr>
          <w:rFonts w:ascii="Times New Roman" w:hAnsi="Times New Roman"/>
          <w:b/>
        </w:rPr>
      </w:pPr>
    </w:p>
    <w:p w:rsidR="00555E25" w:rsidRDefault="00555E25" w:rsidP="00555E2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</w:t>
      </w:r>
      <w:r w:rsidR="000F4C7C">
        <w:rPr>
          <w:rFonts w:ascii="Times New Roman" w:hAnsi="Times New Roman"/>
          <w:b/>
        </w:rPr>
        <w:t xml:space="preserve">СЕЛЬСКОГО </w:t>
      </w:r>
      <w:r>
        <w:rPr>
          <w:rFonts w:ascii="Times New Roman" w:hAnsi="Times New Roman"/>
          <w:b/>
        </w:rPr>
        <w:t xml:space="preserve"> ПОСЕЛЕНИЯ «ЯСНЭГ»</w:t>
      </w:r>
      <w:r w:rsidR="004F66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МУНИЦИПАЛЬНОГО</w:t>
      </w:r>
    </w:p>
    <w:p w:rsidR="00555E25" w:rsidRDefault="00555E25" w:rsidP="00555E2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РАЙОНА «СЫКТЫВДИНСКИЙ» РЕСПУБЛИКИ КОМИ</w:t>
      </w:r>
    </w:p>
    <w:p w:rsidR="00555E25" w:rsidRPr="004E2191" w:rsidRDefault="00555E25" w:rsidP="00555E2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168227, Республика Коми, Сыктывдинский район, п. Яснэг, улица Ленина, дом 13</w:t>
      </w:r>
    </w:p>
    <w:p w:rsidR="00555E25" w:rsidRDefault="00555E25" w:rsidP="00555E2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ШУÖМ</w:t>
      </w:r>
    </w:p>
    <w:p w:rsidR="00555E25" w:rsidRDefault="00555E25" w:rsidP="00555E2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555E25" w:rsidRDefault="00555E25" w:rsidP="00555E25">
      <w:pPr>
        <w:spacing w:after="0"/>
        <w:jc w:val="center"/>
        <w:rPr>
          <w:rFonts w:ascii="Times New Roman" w:hAnsi="Times New Roman"/>
          <w:sz w:val="24"/>
        </w:rPr>
      </w:pPr>
    </w:p>
    <w:p w:rsidR="00555E25" w:rsidRPr="00D55AF0" w:rsidRDefault="00555E25" w:rsidP="00555E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5AF0">
        <w:rPr>
          <w:rFonts w:ascii="Times New Roman" w:hAnsi="Times New Roman"/>
          <w:sz w:val="28"/>
          <w:szCs w:val="28"/>
        </w:rPr>
        <w:t xml:space="preserve">от </w:t>
      </w:r>
      <w:r w:rsidR="00D55AF0" w:rsidRPr="00D55AF0">
        <w:rPr>
          <w:rFonts w:ascii="Times New Roman" w:hAnsi="Times New Roman"/>
          <w:sz w:val="28"/>
          <w:szCs w:val="28"/>
        </w:rPr>
        <w:t>16 августа 2022 г.</w:t>
      </w:r>
      <w:r w:rsidRPr="00D55AF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55AF0" w:rsidRPr="00D55AF0">
        <w:rPr>
          <w:rFonts w:ascii="Times New Roman" w:hAnsi="Times New Roman"/>
          <w:sz w:val="28"/>
          <w:szCs w:val="28"/>
        </w:rPr>
        <w:t xml:space="preserve">                 </w:t>
      </w:r>
      <w:r w:rsidRPr="00D55AF0">
        <w:rPr>
          <w:rFonts w:ascii="Times New Roman" w:hAnsi="Times New Roman"/>
          <w:sz w:val="28"/>
          <w:szCs w:val="28"/>
        </w:rPr>
        <w:t>№</w:t>
      </w:r>
      <w:r w:rsidR="00D55AF0" w:rsidRPr="00D55AF0">
        <w:rPr>
          <w:rFonts w:ascii="Times New Roman" w:hAnsi="Times New Roman"/>
          <w:sz w:val="28"/>
          <w:szCs w:val="28"/>
        </w:rPr>
        <w:t>08/21</w:t>
      </w:r>
    </w:p>
    <w:p w:rsidR="00555E25" w:rsidRPr="00DA5D70" w:rsidRDefault="00555E25" w:rsidP="00555E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E25" w:rsidRPr="000927E1" w:rsidRDefault="00B45CF9" w:rsidP="00555E2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E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принятия решения о сносе </w:t>
      </w:r>
    </w:p>
    <w:p w:rsidR="00555E25" w:rsidRPr="000927E1" w:rsidRDefault="000927E1" w:rsidP="00555E2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E1">
        <w:rPr>
          <w:rFonts w:ascii="Times New Roman" w:hAnsi="Times New Roman" w:cs="Times New Roman"/>
          <w:b/>
          <w:sz w:val="28"/>
          <w:szCs w:val="28"/>
        </w:rPr>
        <w:t xml:space="preserve">самовольной постройки </w:t>
      </w:r>
      <w:r w:rsidR="00B45CF9" w:rsidRPr="000927E1">
        <w:rPr>
          <w:rFonts w:ascii="Times New Roman" w:hAnsi="Times New Roman" w:cs="Times New Roman"/>
          <w:b/>
          <w:sz w:val="28"/>
          <w:szCs w:val="28"/>
        </w:rPr>
        <w:t xml:space="preserve">либо решения о сносе самовольной постройки или ее приведении в соответствие с установленными требованиями </w:t>
      </w:r>
    </w:p>
    <w:p w:rsidR="00430C21" w:rsidRPr="000927E1" w:rsidRDefault="00B45CF9" w:rsidP="00555E25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927E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F4C7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55E25" w:rsidRPr="000927E1">
        <w:rPr>
          <w:rFonts w:ascii="Times New Roman" w:hAnsi="Times New Roman" w:cs="Times New Roman"/>
          <w:b/>
          <w:sz w:val="28"/>
          <w:szCs w:val="28"/>
        </w:rPr>
        <w:t xml:space="preserve"> поселения «Яснэг»</w:t>
      </w:r>
    </w:p>
    <w:p w:rsidR="00220F8E" w:rsidRPr="000927E1" w:rsidRDefault="00220F8E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B6F91" w:rsidRDefault="00B45CF9" w:rsidP="00555E25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7E1">
        <w:rPr>
          <w:rFonts w:ascii="Times New Roman" w:eastAsiaTheme="minorEastAsia" w:hAnsi="Times New Roman" w:cs="Times New Roman"/>
          <w:sz w:val="28"/>
          <w:szCs w:val="28"/>
        </w:rPr>
        <w:t>В соответствии с пунктом 20 части 1 статьи 14 Федерального закона от 6 октября 2003 г</w:t>
      </w:r>
      <w:r w:rsidR="000927E1" w:rsidRPr="000927E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927E1">
        <w:rPr>
          <w:rFonts w:ascii="Times New Roman" w:eastAsiaTheme="minorEastAsia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 w:rsidR="000927E1" w:rsidRPr="000927E1">
        <w:rPr>
          <w:rFonts w:ascii="Times New Roman" w:eastAsiaTheme="minorEastAsia" w:hAnsi="Times New Roman" w:cs="Times New Roman"/>
          <w:sz w:val="28"/>
          <w:szCs w:val="28"/>
        </w:rPr>
        <w:t xml:space="preserve"> в Российской Федерации», статье</w:t>
      </w:r>
      <w:r w:rsidRPr="000927E1">
        <w:rPr>
          <w:rFonts w:ascii="Times New Roman" w:eastAsiaTheme="minorEastAsia" w:hAnsi="Times New Roman" w:cs="Times New Roman"/>
          <w:sz w:val="28"/>
          <w:szCs w:val="28"/>
        </w:rPr>
        <w:t>й 222 </w:t>
      </w:r>
      <w:hyperlink r:id="rId7" w:history="1">
        <w:r w:rsidRPr="000927E1">
          <w:rPr>
            <w:rFonts w:ascii="Times New Roman" w:eastAsiaTheme="minorEastAsia" w:hAnsi="Times New Roman" w:cs="Times New Roman"/>
            <w:sz w:val="28"/>
            <w:szCs w:val="28"/>
          </w:rPr>
          <w:t xml:space="preserve">Гражданского кодекса Российской </w:t>
        </w:r>
        <w:proofErr w:type="gramStart"/>
        <w:r w:rsidRPr="000927E1">
          <w:rPr>
            <w:rFonts w:ascii="Times New Roman" w:eastAsiaTheme="minorEastAsia" w:hAnsi="Times New Roman" w:cs="Times New Roman"/>
            <w:sz w:val="28"/>
            <w:szCs w:val="28"/>
          </w:rPr>
          <w:t>Федерации</w:t>
        </w:r>
      </w:hyperlink>
      <w:r w:rsidR="000927E1" w:rsidRPr="000927E1">
        <w:rPr>
          <w:rFonts w:ascii="Times New Roman" w:eastAsiaTheme="minorEastAsia" w:hAnsi="Times New Roman" w:cs="Times New Roman"/>
          <w:sz w:val="28"/>
          <w:szCs w:val="28"/>
        </w:rPr>
        <w:t>,  главой</w:t>
      </w:r>
      <w:proofErr w:type="gramEnd"/>
      <w:r w:rsidR="000927E1" w:rsidRPr="000927E1">
        <w:rPr>
          <w:rFonts w:ascii="Times New Roman" w:eastAsiaTheme="minorEastAsia" w:hAnsi="Times New Roman" w:cs="Times New Roman"/>
          <w:sz w:val="28"/>
          <w:szCs w:val="28"/>
        </w:rPr>
        <w:t xml:space="preserve"> 6.4 </w:t>
      </w:r>
      <w:hyperlink r:id="rId8" w:history="1">
        <w:r w:rsidRPr="000927E1">
          <w:rPr>
            <w:rFonts w:ascii="Times New Roman" w:eastAsiaTheme="minorEastAsia" w:hAnsi="Times New Roman" w:cs="Times New Roman"/>
            <w:sz w:val="28"/>
            <w:szCs w:val="28"/>
          </w:rPr>
          <w:t>Градостроительного кодекса Российской Федерации</w:t>
        </w:r>
      </w:hyperlink>
      <w:hyperlink r:id="rId9" w:history="1"/>
      <w:r w:rsidRPr="000927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927E1" w:rsidRPr="000927E1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администрация </w:t>
      </w:r>
      <w:r w:rsidR="000F4C7C">
        <w:rPr>
          <w:rFonts w:ascii="Times New Roman" w:eastAsiaTheme="minorEastAsia" w:hAnsi="Times New Roman" w:cs="Times New Roman"/>
          <w:sz w:val="28"/>
          <w:szCs w:val="28"/>
        </w:rPr>
        <w:t xml:space="preserve">сельского </w:t>
      </w:r>
      <w:r w:rsidR="000927E1" w:rsidRPr="000927E1">
        <w:rPr>
          <w:rFonts w:ascii="Times New Roman" w:eastAsiaTheme="minorEastAsia" w:hAnsi="Times New Roman" w:cs="Times New Roman"/>
          <w:sz w:val="28"/>
          <w:szCs w:val="28"/>
        </w:rPr>
        <w:t xml:space="preserve"> поселения «Яснэг»</w:t>
      </w:r>
    </w:p>
    <w:p w:rsidR="00F86B51" w:rsidRPr="000927E1" w:rsidRDefault="00F86B51" w:rsidP="00555E25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0C21" w:rsidRPr="000927E1" w:rsidRDefault="00430C21" w:rsidP="000927E1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C1CDA" w:rsidRPr="000927E1" w:rsidRDefault="00DC1CDA" w:rsidP="00555E25">
      <w:pPr>
        <w:pStyle w:val="a4"/>
        <w:tabs>
          <w:tab w:val="left" w:pos="0"/>
        </w:tabs>
        <w:spacing w:after="0" w:line="240" w:lineRule="auto"/>
        <w:ind w:left="709" w:right="-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71C45" w:rsidRPr="000927E1" w:rsidRDefault="00B45CF9" w:rsidP="00555E2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right="-5" w:firstLine="709"/>
        <w:jc w:val="both"/>
        <w:rPr>
          <w:rStyle w:val="fontstyle01"/>
        </w:rPr>
      </w:pPr>
      <w:r w:rsidRPr="000927E1">
        <w:rPr>
          <w:rStyle w:val="fontstyle01"/>
        </w:rPr>
        <w:t xml:space="preserve">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0F4C7C">
        <w:rPr>
          <w:rStyle w:val="fontstyle01"/>
        </w:rPr>
        <w:t xml:space="preserve">сельского </w:t>
      </w:r>
      <w:r w:rsidR="000927E1" w:rsidRPr="000927E1">
        <w:rPr>
          <w:rStyle w:val="fontstyle01"/>
        </w:rPr>
        <w:t xml:space="preserve"> поселения «Яснэг»</w:t>
      </w:r>
      <w:r w:rsidRPr="000927E1">
        <w:rPr>
          <w:rStyle w:val="fontstyle01"/>
        </w:rPr>
        <w:t xml:space="preserve"> согласно приложению</w:t>
      </w:r>
      <w:r w:rsidR="00E552F0" w:rsidRPr="000927E1">
        <w:rPr>
          <w:rStyle w:val="fontstyle01"/>
          <w:bCs/>
        </w:rPr>
        <w:t>.</w:t>
      </w:r>
    </w:p>
    <w:p w:rsidR="000927E1" w:rsidRPr="000927E1" w:rsidRDefault="000927E1" w:rsidP="00555E2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right="-5" w:firstLine="709"/>
        <w:jc w:val="both"/>
        <w:rPr>
          <w:rStyle w:val="fontstyle01"/>
          <w:color w:val="auto"/>
        </w:rPr>
      </w:pPr>
      <w:r w:rsidRPr="000927E1">
        <w:rPr>
          <w:rStyle w:val="fontstyle01"/>
        </w:rPr>
        <w:t xml:space="preserve">Настоящее постановление вступает в силу со дня его обнародования в установленных Уставом </w:t>
      </w:r>
      <w:r w:rsidR="000F4C7C">
        <w:rPr>
          <w:rStyle w:val="fontstyle01"/>
        </w:rPr>
        <w:t xml:space="preserve">сельского </w:t>
      </w:r>
      <w:r w:rsidRPr="000927E1">
        <w:rPr>
          <w:rStyle w:val="fontstyle01"/>
        </w:rPr>
        <w:t xml:space="preserve"> поселения «Яснэг» местах. </w:t>
      </w:r>
    </w:p>
    <w:p w:rsidR="00DF6F1B" w:rsidRPr="000927E1" w:rsidRDefault="00DC1CDA" w:rsidP="00555E2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E1">
        <w:rPr>
          <w:rStyle w:val="fontstyle01"/>
        </w:rPr>
        <w:t>Контроль</w:t>
      </w:r>
      <w:r w:rsidRPr="000927E1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</w:t>
      </w:r>
      <w:r w:rsidR="0056745E" w:rsidRPr="000927E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927E1">
        <w:rPr>
          <w:rFonts w:ascii="Times New Roman" w:hAnsi="Times New Roman" w:cs="Times New Roman"/>
          <w:sz w:val="28"/>
          <w:szCs w:val="28"/>
        </w:rPr>
        <w:t>.</w:t>
      </w:r>
    </w:p>
    <w:p w:rsidR="00DF6F1B" w:rsidRPr="000927E1" w:rsidRDefault="00DF6F1B" w:rsidP="00555E25">
      <w:pPr>
        <w:pStyle w:val="a4"/>
        <w:tabs>
          <w:tab w:val="left" w:pos="0"/>
        </w:tabs>
        <w:spacing w:after="0" w:line="240" w:lineRule="auto"/>
        <w:ind w:left="709" w:right="-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4255" w:rsidRPr="000927E1" w:rsidRDefault="00214255" w:rsidP="00555E25">
      <w:pPr>
        <w:pStyle w:val="a4"/>
        <w:tabs>
          <w:tab w:val="left" w:pos="0"/>
        </w:tabs>
        <w:spacing w:after="0" w:line="240" w:lineRule="auto"/>
        <w:ind w:left="709" w:right="-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5AF0" w:rsidRDefault="00D55AF0" w:rsidP="000927E1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руководителя администрации</w:t>
      </w:r>
    </w:p>
    <w:p w:rsidR="000927E1" w:rsidRPr="000927E1" w:rsidRDefault="000F4C7C" w:rsidP="000927E1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="000927E1" w:rsidRPr="000927E1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0927E1" w:rsidRPr="000927E1">
        <w:rPr>
          <w:rFonts w:ascii="Times New Roman" w:hAnsi="Times New Roman"/>
          <w:sz w:val="28"/>
          <w:szCs w:val="28"/>
        </w:rPr>
        <w:t xml:space="preserve"> «Яснэг»            </w:t>
      </w:r>
      <w:r w:rsidR="000927E1">
        <w:rPr>
          <w:rFonts w:ascii="Times New Roman" w:hAnsi="Times New Roman"/>
          <w:sz w:val="28"/>
          <w:szCs w:val="28"/>
        </w:rPr>
        <w:t xml:space="preserve">              </w:t>
      </w:r>
      <w:r w:rsidR="000927E1" w:rsidRPr="000927E1">
        <w:rPr>
          <w:rFonts w:ascii="Times New Roman" w:hAnsi="Times New Roman"/>
          <w:sz w:val="28"/>
          <w:szCs w:val="28"/>
        </w:rPr>
        <w:t xml:space="preserve">                     </w:t>
      </w:r>
      <w:r w:rsidR="00D55AF0">
        <w:rPr>
          <w:rFonts w:ascii="Times New Roman" w:hAnsi="Times New Roman"/>
          <w:sz w:val="28"/>
          <w:szCs w:val="28"/>
        </w:rPr>
        <w:t>Е.Н. Шаехова</w:t>
      </w:r>
    </w:p>
    <w:p w:rsidR="00214255" w:rsidRPr="000927E1" w:rsidRDefault="00214255" w:rsidP="00555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255" w:rsidRDefault="00214255" w:rsidP="00555E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4255" w:rsidRDefault="00214255" w:rsidP="00555E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4255" w:rsidRDefault="00214255" w:rsidP="00555E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4255" w:rsidRDefault="00214255" w:rsidP="00555E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0" w:type="auto"/>
        <w:tblInd w:w="5495" w:type="dxa"/>
        <w:tblLook w:val="04A0" w:firstRow="1" w:lastRow="0" w:firstColumn="1" w:lastColumn="0" w:noHBand="0" w:noVBand="1"/>
      </w:tblPr>
      <w:tblGrid>
        <w:gridCol w:w="4074"/>
      </w:tblGrid>
      <w:tr w:rsidR="00984027" w:rsidTr="00984027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984027" w:rsidRPr="00984027" w:rsidRDefault="00984027" w:rsidP="009840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Утверждено </w:t>
            </w:r>
          </w:p>
          <w:p w:rsidR="00D55AF0" w:rsidRDefault="00984027" w:rsidP="009840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  <w:proofErr w:type="gramStart"/>
            <w:r w:rsidR="000F4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</w:t>
            </w:r>
            <w:r w:rsidRPr="00984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  <w:proofErr w:type="gramEnd"/>
            <w:r w:rsidRPr="00984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«Яснэг» </w:t>
            </w:r>
          </w:p>
          <w:p w:rsidR="00984027" w:rsidRPr="00984027" w:rsidRDefault="00984027" w:rsidP="009840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D55AF0" w:rsidRPr="00D55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16.08.2022</w:t>
            </w:r>
            <w:r w:rsidRPr="00D55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55AF0" w:rsidRPr="00D55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08/21</w:t>
            </w:r>
          </w:p>
          <w:p w:rsidR="00984027" w:rsidRDefault="00984027" w:rsidP="009840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4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(приложение)</w:t>
            </w:r>
          </w:p>
        </w:tc>
      </w:tr>
    </w:tbl>
    <w:p w:rsidR="00984027" w:rsidRDefault="00984027" w:rsidP="00555E25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color w:val="000000"/>
        </w:rPr>
      </w:pPr>
    </w:p>
    <w:p w:rsidR="0056745E" w:rsidRPr="0056745E" w:rsidRDefault="0056745E" w:rsidP="00555E25">
      <w:pPr>
        <w:pStyle w:val="ConsPlusTitle"/>
        <w:widowControl/>
        <w:ind w:firstLine="709"/>
        <w:rPr>
          <w:rFonts w:ascii="Times New Roman" w:hAnsi="Times New Roman" w:cs="Times New Roman"/>
        </w:rPr>
      </w:pPr>
    </w:p>
    <w:p w:rsidR="0056745E" w:rsidRPr="0056745E" w:rsidRDefault="0056745E" w:rsidP="00555E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745E" w:rsidRPr="0056745E" w:rsidRDefault="0056745E" w:rsidP="00555E2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45E">
        <w:rPr>
          <w:rFonts w:ascii="Times New Roman" w:hAnsi="Times New Roman" w:cs="Times New Roman"/>
          <w:sz w:val="24"/>
          <w:szCs w:val="24"/>
        </w:rPr>
        <w:t>ПОЛОЖЕНИЕ</w:t>
      </w:r>
    </w:p>
    <w:p w:rsidR="0056745E" w:rsidRPr="0056745E" w:rsidRDefault="0056745E" w:rsidP="00555E25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6745E">
        <w:rPr>
          <w:rFonts w:ascii="Times New Roman" w:hAnsi="Times New Roman" w:cs="Times New Roman"/>
          <w:bCs w:val="0"/>
          <w:sz w:val="24"/>
          <w:szCs w:val="24"/>
        </w:rPr>
        <w:t xml:space="preserve">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0F4C7C">
        <w:rPr>
          <w:rFonts w:ascii="Times New Roman" w:hAnsi="Times New Roman" w:cs="Times New Roman"/>
          <w:bCs w:val="0"/>
          <w:sz w:val="24"/>
          <w:szCs w:val="24"/>
        </w:rPr>
        <w:t xml:space="preserve">сельского </w:t>
      </w:r>
      <w:r w:rsidR="00984027">
        <w:rPr>
          <w:rFonts w:ascii="Times New Roman" w:hAnsi="Times New Roman" w:cs="Times New Roman"/>
          <w:bCs w:val="0"/>
          <w:sz w:val="24"/>
          <w:szCs w:val="24"/>
        </w:rPr>
        <w:t xml:space="preserve"> поселения «Яснэг»</w:t>
      </w:r>
    </w:p>
    <w:p w:rsidR="0056745E" w:rsidRPr="004F6638" w:rsidRDefault="0056745E" w:rsidP="00555E25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F6638" w:rsidRPr="004F6638" w:rsidRDefault="004F6638" w:rsidP="004F66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1.1. Понятия, используемые в настоящем Положении, применяются в значениях, определенных Гражданским кодексом Российской Федерации (далее - ГК РФ), Градостроительным кодексом Российской Федерации (далее - </w:t>
      </w:r>
      <w:proofErr w:type="spellStart"/>
      <w:r w:rsidRPr="004F6638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F6638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4F6638">
        <w:rPr>
          <w:rFonts w:ascii="Times New Roman" w:hAnsi="Times New Roman" w:cs="Times New Roman"/>
          <w:sz w:val="24"/>
          <w:szCs w:val="24"/>
        </w:rPr>
        <w:t xml:space="preserve">1.2.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или пользование, либо за счет соответствующего лица, за исключением случаев, предусмотренных </w:t>
      </w:r>
      <w:hyperlink r:id="rId10" w:tooltip="&quot;Гражданский кодекс Российской Федерации (часть первая)&quot; от 30.11.1994 N 51-ФЗ (ред. от 25.02.2022)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пунктом 3 статьи 222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ГК РФ,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1.3. Решение о сносе самовольной постройки либо решение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не принимается в случаях, предусмотренных </w:t>
      </w:r>
      <w:hyperlink r:id="rId11" w:tooltip="&quot;Гражданский кодекс Российской Федерации (часть первая)&quot; от 30.11.1994 N 51-ФЗ (ред. от 25.02.2022)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статьей 222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ГК РФ, </w:t>
      </w:r>
      <w:hyperlink r:id="rId12" w:tooltip="Федеральный закон от 30.11.1994 N 52-ФЗ (ред. от 01.05.2019) &quot;О введении в действие части первой Гражданского кодекса Российской Федерации&quot;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>
        <w:rPr>
          <w:rFonts w:ascii="Times New Roman" w:hAnsi="Times New Roman" w:cs="Times New Roman"/>
          <w:sz w:val="24"/>
          <w:szCs w:val="24"/>
        </w:rPr>
        <w:t>о закона от 30.11.1994 N 52-ФЗ «</w:t>
      </w:r>
      <w:r w:rsidRPr="004F6638">
        <w:rPr>
          <w:rFonts w:ascii="Times New Roman" w:hAnsi="Times New Roman" w:cs="Times New Roman"/>
          <w:sz w:val="24"/>
          <w:szCs w:val="24"/>
        </w:rPr>
        <w:t>О введении в действие части первой Гражданско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Федерации»</w:t>
      </w:r>
      <w:r w:rsidRPr="004F6638">
        <w:rPr>
          <w:rFonts w:ascii="Times New Roman" w:hAnsi="Times New Roman" w:cs="Times New Roman"/>
          <w:sz w:val="24"/>
          <w:szCs w:val="24"/>
        </w:rPr>
        <w:t>.</w:t>
      </w: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D55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 Порядок принятия решения о сносе</w:t>
      </w:r>
      <w:r w:rsidR="00D55AF0">
        <w:rPr>
          <w:rFonts w:ascii="Times New Roman" w:hAnsi="Times New Roman" w:cs="Times New Roman"/>
          <w:sz w:val="24"/>
          <w:szCs w:val="24"/>
        </w:rPr>
        <w:t xml:space="preserve"> </w:t>
      </w:r>
      <w:r w:rsidRPr="004F6638">
        <w:rPr>
          <w:rFonts w:ascii="Times New Roman" w:hAnsi="Times New Roman" w:cs="Times New Roman"/>
          <w:sz w:val="24"/>
          <w:szCs w:val="24"/>
        </w:rPr>
        <w:t>самовольной постройки либо решения о сносе</w:t>
      </w:r>
    </w:p>
    <w:p w:rsidR="00D55AF0" w:rsidRDefault="004F6638" w:rsidP="00D55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самовольной постройки или ее приведении</w:t>
      </w:r>
      <w:r w:rsidR="00D55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38" w:rsidRPr="004F6638" w:rsidRDefault="004F6638" w:rsidP="00D55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F6638">
        <w:rPr>
          <w:rFonts w:ascii="Times New Roman" w:hAnsi="Times New Roman" w:cs="Times New Roman"/>
          <w:sz w:val="24"/>
          <w:szCs w:val="24"/>
        </w:rPr>
        <w:t>в соответствие с установленными требованиями</w:t>
      </w: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2.1. В течение 20 рабочих дней со дня получения уведомления, предусмотренного </w:t>
      </w:r>
      <w:hyperlink r:id="rId13" w:tooltip="&quot;Градостроительный кодекс Российской Федерации&quot; от 29.12.2004 N 190-ФЗ (ред. от 01.05.2022) ------------ Недействующая редакция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частью 2 статьи 55.32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638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F6638">
        <w:rPr>
          <w:rFonts w:ascii="Times New Roman" w:hAnsi="Times New Roman" w:cs="Times New Roman"/>
          <w:sz w:val="24"/>
          <w:szCs w:val="24"/>
        </w:rPr>
        <w:t xml:space="preserve"> РФ, о выявлении самовольной постройки и документов, подтверждающих наличие признаков самовольной постройки, уполномоченный орган в лице </w:t>
      </w:r>
      <w:r w:rsidR="005C0BC3">
        <w:rPr>
          <w:rFonts w:ascii="Times New Roman" w:hAnsi="Times New Roman" w:cs="Times New Roman"/>
          <w:sz w:val="24"/>
          <w:szCs w:val="24"/>
        </w:rPr>
        <w:t>администрации сельского поселения «Яснэг»</w:t>
      </w:r>
      <w:r w:rsidRPr="004F66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C0BC3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>) принимает решение: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4F6638">
        <w:rPr>
          <w:rFonts w:ascii="Times New Roman" w:hAnsi="Times New Roman" w:cs="Times New Roman"/>
          <w:sz w:val="24"/>
          <w:szCs w:val="24"/>
        </w:rPr>
        <w:t>2.1.1. о сносе самовольной постройки, если: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2.1.1.1. она возведена или создана на земельном участке, в отношении которого отсутствуют правоустанавливающие документы, и необходимость наличия таких документов должна быть установлена законом на дату начала строительства объекта;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2.1.1.2. она возведена или создана на земельном участке, вид разрешенного </w:t>
      </w:r>
      <w:r w:rsidRPr="004F6638">
        <w:rPr>
          <w:rFonts w:ascii="Times New Roman" w:hAnsi="Times New Roman" w:cs="Times New Roman"/>
          <w:sz w:val="24"/>
          <w:szCs w:val="24"/>
        </w:rPr>
        <w:lastRenderedPageBreak/>
        <w:t>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4F6638">
        <w:rPr>
          <w:rFonts w:ascii="Times New Roman" w:hAnsi="Times New Roman" w:cs="Times New Roman"/>
          <w:sz w:val="24"/>
          <w:szCs w:val="24"/>
        </w:rPr>
        <w:t>2.1.2. о сносе самовольной постройки или ее приведении в соответствие с установленными требованиями, если: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2.1.2.1. она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2.1.2.2.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2.1.3. об обращении в суд с иском о сносе самовольной постройки или ее приведении в соответствие с установленными требованиями.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2.1.4. о направлении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2.2. Решение о сносе самовольной постройки, решение о сносе самовольной постройки или ее приведении в соответствие с установленными требованиями принимается правовым актом в форме </w:t>
      </w:r>
      <w:r w:rsidR="00B830D4">
        <w:rPr>
          <w:rFonts w:ascii="Times New Roman" w:hAnsi="Times New Roman" w:cs="Times New Roman"/>
          <w:sz w:val="24"/>
          <w:szCs w:val="24"/>
        </w:rPr>
        <w:t>постановления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830D4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</w:t>
      </w:r>
      <w:r w:rsidRPr="004F663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830D4">
        <w:rPr>
          <w:rFonts w:ascii="Times New Roman" w:hAnsi="Times New Roman" w:cs="Times New Roman"/>
          <w:sz w:val="24"/>
          <w:szCs w:val="24"/>
        </w:rPr>
        <w:t>–</w:t>
      </w:r>
      <w:r w:rsidRPr="004F6638">
        <w:rPr>
          <w:rFonts w:ascii="Times New Roman" w:hAnsi="Times New Roman" w:cs="Times New Roman"/>
          <w:sz w:val="24"/>
          <w:szCs w:val="24"/>
        </w:rPr>
        <w:t xml:space="preserve"> </w:t>
      </w:r>
      <w:r w:rsidR="00B830D4">
        <w:rPr>
          <w:rFonts w:ascii="Times New Roman" w:hAnsi="Times New Roman" w:cs="Times New Roman"/>
          <w:sz w:val="24"/>
          <w:szCs w:val="24"/>
        </w:rPr>
        <w:t>постановление)</w:t>
      </w:r>
      <w:r w:rsidRPr="004F6638">
        <w:rPr>
          <w:rFonts w:ascii="Times New Roman" w:hAnsi="Times New Roman" w:cs="Times New Roman"/>
          <w:sz w:val="24"/>
          <w:szCs w:val="24"/>
        </w:rPr>
        <w:t>, в котором должны содержаться следующие сведения: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2.2.1. кадастровый номер земельного участка (при наличии), адрес или местоположение земельного участка;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2.2.2. адрес или местоположение объекта, подлежащего сносу;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2.2.3. сведения о правах застройщика на земельный участок, а также сведения о наличии прав иных лиц на земельный участок (при наличии);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2.2.4. сведения о праве застройщика на объект, подлежащий сносу, а также сведения о наличии прав иных лиц на объект, подлежащий сносу (при наличии);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2.2.5. срок для добровольного сноса самовольной постройки или ее приведения в соответствие с установленными требованиями.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2.3. В случае принятия решения о сносе самовольной постройки или о сносе самовольной постройки и ее приведении в соответствие с установленными требованиями,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получения сведений, указанных в </w:t>
      </w:r>
      <w:hyperlink w:anchor="P57" w:tooltip="2.1.1. о сносе самовольной постройки, если:">
        <w:r w:rsidRPr="004F6638">
          <w:rPr>
            <w:rFonts w:ascii="Times New Roman" w:hAnsi="Times New Roman" w:cs="Times New Roman"/>
            <w:sz w:val="24"/>
            <w:szCs w:val="24"/>
          </w:rPr>
          <w:t>пунктах 2.1.1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0" w:tooltip="2.1.2. о сносе самовольной постройки или ее приведении в соответствие с установленными требованиями, если:">
        <w:r w:rsidRPr="004F6638">
          <w:rPr>
            <w:rFonts w:ascii="Times New Roman" w:hAnsi="Times New Roman" w:cs="Times New Roman"/>
            <w:sz w:val="24"/>
            <w:szCs w:val="24"/>
          </w:rPr>
          <w:t>2.1.2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выполняет следующие действия: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4F6638">
        <w:rPr>
          <w:rFonts w:ascii="Times New Roman" w:hAnsi="Times New Roman" w:cs="Times New Roman"/>
          <w:sz w:val="24"/>
          <w:szCs w:val="24"/>
        </w:rPr>
        <w:t xml:space="preserve">2.3.1. направляет лицу, осуществившему самовольную постройку, копию </w:t>
      </w:r>
      <w:r w:rsidR="00B830D4">
        <w:rPr>
          <w:rFonts w:ascii="Times New Roman" w:hAnsi="Times New Roman" w:cs="Times New Roman"/>
          <w:sz w:val="24"/>
          <w:szCs w:val="24"/>
        </w:rPr>
        <w:t>постановления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о сносе самовольной постройки, решение о сносе самовольной постройки или ее приведении в соответствие с установленными требованиями, а при отсутствии у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сведений о таком лице - правообладателю земельного участка, на котором создана или возведена самовольная постройка;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2.3.2. в случае, если лица, указанные в </w:t>
      </w:r>
      <w:hyperlink w:anchor="P73" w:tooltip="2.3.1. направляет лицу, осуществившему самовольную постройку, копию распоряжения о сносе самовольной постройки, решение о сносе самовольной постройки или ее приведении в соответствие с установленными требованиями, а при отсутствии у УАГСиЗ сведений о таком лиц">
        <w:r w:rsidRPr="004F6638">
          <w:rPr>
            <w:rFonts w:ascii="Times New Roman" w:hAnsi="Times New Roman" w:cs="Times New Roman"/>
            <w:sz w:val="24"/>
            <w:szCs w:val="24"/>
          </w:rPr>
          <w:t>пункте 2.3.1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не были выявлены, в течение 7 рабочих дней со дня принятия соответствующего решения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 обязана</w:t>
      </w:r>
      <w:r w:rsidRPr="004F6638">
        <w:rPr>
          <w:rFonts w:ascii="Times New Roman" w:hAnsi="Times New Roman" w:cs="Times New Roman"/>
          <w:sz w:val="24"/>
          <w:szCs w:val="24"/>
        </w:rPr>
        <w:t>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B830D4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</w:t>
      </w:r>
      <w:r w:rsidRPr="004F6638">
        <w:rPr>
          <w:rFonts w:ascii="Times New Roman" w:hAnsi="Times New Roman" w:cs="Times New Roman"/>
          <w:sz w:val="24"/>
          <w:szCs w:val="24"/>
        </w:rPr>
        <w:t>сообщение о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2.3.3.3.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3. Осуществление сноса либо приведение</w:t>
      </w:r>
    </w:p>
    <w:p w:rsidR="004F6638" w:rsidRPr="004F6638" w:rsidRDefault="004F6638" w:rsidP="004F66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в соответствие с установленными требованиями</w:t>
      </w: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4F6638">
        <w:rPr>
          <w:rFonts w:ascii="Times New Roman" w:hAnsi="Times New Roman" w:cs="Times New Roman"/>
          <w:sz w:val="24"/>
          <w:szCs w:val="24"/>
        </w:rPr>
        <w:t xml:space="preserve">3.1. Снос самовольной постройки осуществляется в соответствии со </w:t>
      </w:r>
      <w:hyperlink r:id="rId14" w:tooltip="&quot;Градостроительный кодекс Российской Федерации&quot; от 29.12.2004 N 190-ФЗ (ред. от 01.05.2022) ------------ Недействующая редакция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статьями 55.30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&quot;Градостроительный кодекс Российской Федерации&quot; от 29.12.2004 N 190-ФЗ (ред. от 01.05.2022) ------------ Недействующая редакция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55.31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638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F6638">
        <w:rPr>
          <w:rFonts w:ascii="Times New Roman" w:hAnsi="Times New Roman" w:cs="Times New Roman"/>
          <w:sz w:val="24"/>
          <w:szCs w:val="24"/>
        </w:rPr>
        <w:t xml:space="preserve"> РФ.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16" w:tooltip="&quot;Градостроительный кодекс Российской Федерации&quot; от 29.12.2004 N 190-ФЗ (ред. от 01.05.2022) ------------ Недействующая редакция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главой 6.4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638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F663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Лицо, которое создало или возвело самовольную постройку, обязано: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3.1.1.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3.1.2. осуществить снос самовольной постройки либо представить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требованиями,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3.1.3.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Срок для добровольного сноса самовольной постройки устанавливается с учетом характера самовольной постройки, но не может составлять менее чем 3 месяца и более чем 12 месяцев, срок для приведения самовольной постройки в соответствии с установленными требованиями устанавливается с учетом характера самовольной постройки, но не может составлять менее чем 6 месяцев и более чем 3 года.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3.2. В течение 10 рабочих дней со дня истечения срока для добровольного сноса самовольной постройки либо ее приведения в соответствие с установленными требованиями,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осуществляет повторный осмотр места расположения самовольной постройки с целью установления факта исполнения решения о сносе самовольной постройки либо решения о сносе самовольной постройки или ее приведении в соответствие с установленными требованиями.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3.3. В случае если в установленный в </w:t>
      </w:r>
      <w:r w:rsidR="00B830D4">
        <w:rPr>
          <w:rFonts w:ascii="Times New Roman" w:hAnsi="Times New Roman" w:cs="Times New Roman"/>
          <w:sz w:val="24"/>
          <w:szCs w:val="24"/>
        </w:rPr>
        <w:t>постановлении</w:t>
      </w:r>
      <w:r w:rsidRPr="004F6638">
        <w:rPr>
          <w:rFonts w:ascii="Times New Roman" w:hAnsi="Times New Roman" w:cs="Times New Roman"/>
          <w:sz w:val="24"/>
          <w:szCs w:val="24"/>
        </w:rPr>
        <w:t xml:space="preserve"> срок лицами, указанными в </w:t>
      </w:r>
      <w:hyperlink w:anchor="P48" w:tooltip="1.2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">
        <w:r w:rsidRPr="004F6638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не выполнены обязанности, предусмотренные </w:t>
      </w:r>
      <w:hyperlink w:anchor="P82" w:tooltip="3.1. Снос самовольной постройки осуществляется в соответствии со статьями 55.30 и 55.31 ГрК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.4 ГрК РФ.">
        <w:r w:rsidRPr="004F6638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при переходе прав на земельный участок обязательство по сносу самовольной постройки либо решение о сносе самовольной постройки или ее приведении в соответствие с установленными требованиями в сроки, установленные Земельным </w:t>
      </w:r>
      <w:hyperlink r:id="rId17" w:tooltip="&quot;Земельный кодекс Российской Федерации&quot; от 25.10.2001 N 136-ФЗ (ред. от 28.05.2022) (с изм. и доп., вступ. в силу с 01.07.2022) ------------ Недействующая редакция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Российской Федерации, переходит к новому правообладателю земельного участка.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3.4. В случае если лица, указанные в </w:t>
      </w:r>
      <w:hyperlink w:anchor="P82" w:tooltip="3.1. Снос самовольной постройки осуществляется в соответствии со статьями 55.30 и 55.31 ГрК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.4 ГрК РФ.">
        <w:r w:rsidRPr="004F6638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не выполнят снос самовольной постройки или ее приведение в соответствие с установленными требованиями в сроки, установленные </w:t>
      </w:r>
      <w:r w:rsidR="00351024">
        <w:rPr>
          <w:rFonts w:ascii="Times New Roman" w:hAnsi="Times New Roman" w:cs="Times New Roman"/>
          <w:sz w:val="24"/>
          <w:szCs w:val="24"/>
        </w:rPr>
        <w:t>постановлением</w:t>
      </w:r>
      <w:r w:rsidRPr="004F6638">
        <w:rPr>
          <w:rFonts w:ascii="Times New Roman" w:hAnsi="Times New Roman" w:cs="Times New Roman"/>
          <w:sz w:val="24"/>
          <w:szCs w:val="24"/>
        </w:rPr>
        <w:t xml:space="preserve">,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выполняет одно из следующих действий: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3.4.1. в течение 7 рабочих дней со дня истечения срока требования направляет уведомление в исполнительный орган государственной власти, уполномоченный на предоставление земельных участков, находящихся в государственной собственности, для выполнения соответствующей обязанности при условии, что самовольная постройка создана или возведена на земельном участке, находящемся в государственной собственности;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3.4.2. обращается в течение 6 месяцев со дня истечения срока требования в суд об изъятии земельного участка и о продаже его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случаев, предусмотренных </w:t>
      </w:r>
      <w:hyperlink r:id="rId18" w:tooltip="&quot;Градостроительный кодекс Российской Федерации&quot; от 29.12.2004 N 190-ФЗ (ред. от 01.05.2022) ------------ Недействующая редакция {КонсультантПлюс}">
        <w:r w:rsidRPr="004F6638">
          <w:rPr>
            <w:rFonts w:ascii="Times New Roman" w:hAnsi="Times New Roman" w:cs="Times New Roman"/>
            <w:sz w:val="24"/>
            <w:szCs w:val="24"/>
          </w:rPr>
          <w:t>пунктом 3 части 13 статьи 55.32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638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F6638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3.4.3. обращается в течение 6 месяцев со дня истечения срока требования для </w:t>
      </w:r>
      <w:r w:rsidRPr="004F6638">
        <w:rPr>
          <w:rFonts w:ascii="Times New Roman" w:hAnsi="Times New Roman" w:cs="Times New Roman"/>
          <w:sz w:val="24"/>
          <w:szCs w:val="24"/>
        </w:rPr>
        <w:lastRenderedPageBreak/>
        <w:t>выполнения соответствующей обязанности, в суд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находящимся в частной собственности, и такой земельный участок расположен в границах территории общего пользования.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3.5. Снос самовольной постройки или ее приведение в соответствие с установленными требованиями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осуществляется в следующих случаях: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5"/>
      <w:bookmarkEnd w:id="6"/>
      <w:r w:rsidRPr="004F6638">
        <w:rPr>
          <w:rFonts w:ascii="Times New Roman" w:hAnsi="Times New Roman" w:cs="Times New Roman"/>
          <w:sz w:val="24"/>
          <w:szCs w:val="24"/>
        </w:rPr>
        <w:t xml:space="preserve">3.5.1. в течение 2 месяцев со дня размещения на официальном сайте </w:t>
      </w:r>
      <w:r w:rsidR="00351024">
        <w:rPr>
          <w:rFonts w:ascii="Times New Roman" w:hAnsi="Times New Roman" w:cs="Times New Roman"/>
          <w:sz w:val="24"/>
          <w:szCs w:val="24"/>
        </w:rPr>
        <w:t>сельского поселения «Яснэг»</w:t>
      </w:r>
      <w:r w:rsidRPr="004F6638">
        <w:rPr>
          <w:rFonts w:ascii="Times New Roman" w:hAnsi="Times New Roman" w:cs="Times New Roman"/>
          <w:sz w:val="24"/>
          <w:szCs w:val="24"/>
        </w:rPr>
        <w:t xml:space="preserve"> сообщения о планируемом сносе самовольной постройки или ее приведении в соответствие с установленными требованиями лица, указанные в </w:t>
      </w:r>
      <w:hyperlink w:anchor="P48" w:tooltip="1.2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">
        <w:r w:rsidRPr="004F6638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не были выявлены;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3.5.2. в течение 6 месяцев со дня истечения срока, установленного решением суда или </w:t>
      </w:r>
      <w:r w:rsidR="00351024">
        <w:rPr>
          <w:rFonts w:ascii="Times New Roman" w:hAnsi="Times New Roman" w:cs="Times New Roman"/>
          <w:sz w:val="24"/>
          <w:szCs w:val="24"/>
        </w:rPr>
        <w:t>постановлением</w:t>
      </w:r>
      <w:r w:rsidRPr="004F6638">
        <w:rPr>
          <w:rFonts w:ascii="Times New Roman" w:hAnsi="Times New Roman" w:cs="Times New Roman"/>
          <w:sz w:val="24"/>
          <w:szCs w:val="24"/>
        </w:rPr>
        <w:t xml:space="preserve"> о сносе самовольной постройки либо решением суда или </w:t>
      </w:r>
      <w:r w:rsidR="00351024">
        <w:rPr>
          <w:rFonts w:ascii="Times New Roman" w:hAnsi="Times New Roman" w:cs="Times New Roman"/>
          <w:sz w:val="24"/>
          <w:szCs w:val="24"/>
        </w:rPr>
        <w:t>постановлением</w:t>
      </w:r>
      <w:r w:rsidRPr="004F6638">
        <w:rPr>
          <w:rFonts w:ascii="Times New Roman" w:hAnsi="Times New Roman" w:cs="Times New Roman"/>
          <w:sz w:val="24"/>
          <w:szCs w:val="24"/>
        </w:rPr>
        <w:t xml:space="preserve"> о сносе самовольной постройки или ее приведении в соответствие с установленными требованиями, лица, указанные в </w:t>
      </w:r>
      <w:hyperlink w:anchor="P48" w:tooltip="1.2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">
        <w:r w:rsidRPr="004F6638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не выполнили соответствующие обязанности, предусмотренные </w:t>
      </w:r>
      <w:hyperlink w:anchor="P82" w:tooltip="3.1. Снос самовольной постройки осуществляется в соответствии со статьями 55.30 и 55.31 ГрК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.4 ГрК РФ.">
        <w:r w:rsidRPr="004F6638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7"/>
      <w:bookmarkEnd w:id="7"/>
      <w:r w:rsidRPr="004F6638">
        <w:rPr>
          <w:rFonts w:ascii="Times New Roman" w:hAnsi="Times New Roman" w:cs="Times New Roman"/>
          <w:sz w:val="24"/>
          <w:szCs w:val="24"/>
        </w:rPr>
        <w:t xml:space="preserve">3.5.3. в срок, установленный решением суда или </w:t>
      </w:r>
      <w:r w:rsidR="00351024">
        <w:rPr>
          <w:rFonts w:ascii="Times New Roman" w:hAnsi="Times New Roman" w:cs="Times New Roman"/>
          <w:sz w:val="24"/>
          <w:szCs w:val="24"/>
        </w:rPr>
        <w:t>постановлением</w:t>
      </w:r>
      <w:r w:rsidRPr="004F6638">
        <w:rPr>
          <w:rFonts w:ascii="Times New Roman" w:hAnsi="Times New Roman" w:cs="Times New Roman"/>
          <w:sz w:val="24"/>
          <w:szCs w:val="24"/>
        </w:rPr>
        <w:t xml:space="preserve"> о сносе самовольной постройки либо решением суда или </w:t>
      </w:r>
      <w:r w:rsidR="00351024">
        <w:rPr>
          <w:rFonts w:ascii="Times New Roman" w:hAnsi="Times New Roman" w:cs="Times New Roman"/>
          <w:sz w:val="24"/>
          <w:szCs w:val="24"/>
        </w:rPr>
        <w:t>постановлением</w:t>
      </w:r>
      <w:r w:rsidRPr="004F6638">
        <w:rPr>
          <w:rFonts w:ascii="Times New Roman" w:hAnsi="Times New Roman" w:cs="Times New Roman"/>
          <w:sz w:val="24"/>
          <w:szCs w:val="24"/>
        </w:rPr>
        <w:t xml:space="preserve"> о сносе самовольной постройки или ее приведении в соответствие с установленными требованиями, лицами, указанными в </w:t>
      </w:r>
      <w:hyperlink w:anchor="P48" w:tooltip="1.2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">
        <w:r w:rsidRPr="004F6638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не выполнены соответствующие обязанности, предусмотренные </w:t>
      </w:r>
      <w:hyperlink w:anchor="P82" w:tooltip="3.1. Снос самовольной постройки осуществляется в соответствии со статьями 55.30 и 55.31 ГрК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.4 ГрК РФ.">
        <w:r w:rsidRPr="004F6638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3.6. В течение 2 месяцев со дня истечения сроков, указанных соответственно в </w:t>
      </w:r>
      <w:hyperlink w:anchor="P95" w:tooltip="3.5.1. в течение 2 месяцев со дня размещения на официальном сайте администрации МО ГО &quot;Сыктывкар&quot; (сыктывкар.рф) сообщения о планируемом сносе самовольной постройки или ее приведении в соответствие с установленными требованиями лица, указанные в пункте 1.2 нас">
        <w:r w:rsidRPr="004F6638">
          <w:rPr>
            <w:rFonts w:ascii="Times New Roman" w:hAnsi="Times New Roman" w:cs="Times New Roman"/>
            <w:sz w:val="24"/>
            <w:szCs w:val="24"/>
          </w:rPr>
          <w:t>пунктах 3.5.1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7" w:tooltip="3.5.3. в срок, установленный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ми, указанными в пункте 1.2 настоя">
        <w:r w:rsidRPr="004F6638">
          <w:rPr>
            <w:rFonts w:ascii="Times New Roman" w:hAnsi="Times New Roman" w:cs="Times New Roman"/>
            <w:sz w:val="24"/>
            <w:szCs w:val="24"/>
          </w:rPr>
          <w:t>3.5.3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351024">
        <w:rPr>
          <w:rFonts w:ascii="Times New Roman" w:hAnsi="Times New Roman" w:cs="Times New Roman"/>
          <w:sz w:val="24"/>
          <w:szCs w:val="24"/>
        </w:rPr>
        <w:t>а</w:t>
      </w:r>
      <w:r w:rsidRPr="004F6638">
        <w:rPr>
          <w:rFonts w:ascii="Times New Roman" w:hAnsi="Times New Roman" w:cs="Times New Roman"/>
          <w:sz w:val="24"/>
          <w:szCs w:val="24"/>
        </w:rPr>
        <w:t xml:space="preserve"> принять решение об осуществлении сноса самовольной постройки или ее приведении в соответствие с установленными требованиями с указанием сроков такого сноса, приведения в соответствие с установленными требованиями.</w:t>
      </w:r>
    </w:p>
    <w:p w:rsidR="004F6638" w:rsidRPr="004F6638" w:rsidRDefault="004F6638" w:rsidP="004F6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3.7. </w:t>
      </w:r>
      <w:r w:rsidR="00B830D4">
        <w:rPr>
          <w:rFonts w:ascii="Times New Roman" w:hAnsi="Times New Roman" w:cs="Times New Roman"/>
          <w:sz w:val="24"/>
          <w:szCs w:val="24"/>
        </w:rPr>
        <w:t>Администрация</w:t>
      </w:r>
      <w:r w:rsidRPr="004F6638">
        <w:rPr>
          <w:rFonts w:ascii="Times New Roman" w:hAnsi="Times New Roman" w:cs="Times New Roman"/>
          <w:sz w:val="24"/>
          <w:szCs w:val="24"/>
        </w:rPr>
        <w:t xml:space="preserve"> после завершения работ по сносу самовольной постройки составляет </w:t>
      </w:r>
      <w:hyperlink w:anchor="P109" w:tooltip="                                    АКТ">
        <w:r w:rsidRPr="004F6638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4F6638">
        <w:rPr>
          <w:rFonts w:ascii="Times New Roman" w:hAnsi="Times New Roman" w:cs="Times New Roman"/>
          <w:sz w:val="24"/>
          <w:szCs w:val="24"/>
        </w:rPr>
        <w:t xml:space="preserve"> о сносе самовольной постройки или ее приведении в соответствие с установленными требованиями согласно приложению к настоящему Положению.</w:t>
      </w: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1024" w:rsidRPr="004F6638" w:rsidRDefault="00351024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6638" w:rsidRPr="004F6638" w:rsidRDefault="004F6638" w:rsidP="004F66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к Положению</w:t>
      </w: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351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09"/>
      <w:bookmarkEnd w:id="8"/>
      <w:r w:rsidRPr="004F6638">
        <w:rPr>
          <w:rFonts w:ascii="Times New Roman" w:hAnsi="Times New Roman" w:cs="Times New Roman"/>
          <w:sz w:val="24"/>
          <w:szCs w:val="24"/>
        </w:rPr>
        <w:t>АКТ</w:t>
      </w:r>
    </w:p>
    <w:p w:rsidR="004F6638" w:rsidRPr="004F6638" w:rsidRDefault="004F6638" w:rsidP="00351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о сносе самовольной постройки</w:t>
      </w:r>
    </w:p>
    <w:p w:rsidR="004F6638" w:rsidRPr="004F6638" w:rsidRDefault="004F6638" w:rsidP="00351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3510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   ________________ </w:t>
      </w:r>
      <w:r w:rsidR="00351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</w:t>
      </w:r>
      <w:r w:rsidRPr="004F6638">
        <w:rPr>
          <w:rFonts w:ascii="Times New Roman" w:hAnsi="Times New Roman" w:cs="Times New Roman"/>
          <w:sz w:val="24"/>
          <w:szCs w:val="24"/>
        </w:rPr>
        <w:t>___</w:t>
      </w:r>
      <w:r w:rsidR="00351024">
        <w:rPr>
          <w:rFonts w:ascii="Times New Roman" w:hAnsi="Times New Roman" w:cs="Times New Roman"/>
          <w:sz w:val="24"/>
          <w:szCs w:val="24"/>
        </w:rPr>
        <w:t>»</w:t>
      </w:r>
      <w:r w:rsidRPr="004F6638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   Настоящий акт составлен о том, что на основании решения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   (реквизиты решения суда или решения органа местного самоуправления)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произведен снос самовольной постройки _____________________________________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(указываются вид и описание: строительный материал, цвет, размер, прочее)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расположенной ____________________________________________________________.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10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6638">
        <w:rPr>
          <w:rFonts w:ascii="Times New Roman" w:hAnsi="Times New Roman" w:cs="Times New Roman"/>
          <w:sz w:val="24"/>
          <w:szCs w:val="24"/>
        </w:rPr>
        <w:t xml:space="preserve">  (указывается адрес или местоположение объекта)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   Присутствующие: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6638" w:rsidRPr="004F6638" w:rsidRDefault="004F6638" w:rsidP="004F6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638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6638" w:rsidRPr="004F6638" w:rsidRDefault="004F6638" w:rsidP="004F6638">
      <w:pPr>
        <w:pStyle w:val="ConsPlusNormal"/>
        <w:pBdr>
          <w:bottom w:val="single" w:sz="6" w:space="0" w:color="auto"/>
        </w:pBd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4F6638" w:rsidRPr="004F6638" w:rsidSect="000927E1">
      <w:pgSz w:w="11905" w:h="16838"/>
      <w:pgMar w:top="1134" w:right="851" w:bottom="107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DB5EF0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74F"/>
    <w:multiLevelType w:val="hybridMultilevel"/>
    <w:tmpl w:val="7EA2A7D4"/>
    <w:lvl w:ilvl="0" w:tplc="080E7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6D5799"/>
    <w:multiLevelType w:val="multilevel"/>
    <w:tmpl w:val="1318F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014BA"/>
    <w:multiLevelType w:val="hybridMultilevel"/>
    <w:tmpl w:val="8D2EC0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5760B"/>
    <w:multiLevelType w:val="hybridMultilevel"/>
    <w:tmpl w:val="B100BC3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8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0" w15:restartNumberingAfterBreak="0">
    <w:nsid w:val="7B7D4171"/>
    <w:multiLevelType w:val="multilevel"/>
    <w:tmpl w:val="B8B69D22"/>
    <w:lvl w:ilvl="0">
      <w:start w:val="2"/>
      <w:numFmt w:val="decimal"/>
      <w:lvlText w:val="%1."/>
      <w:lvlJc w:val="left"/>
      <w:pPr>
        <w:tabs>
          <w:tab w:val="num" w:pos="1077"/>
        </w:tabs>
        <w:ind w:left="0" w:firstLine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0" w:firstLine="680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CA77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8"/>
  </w:num>
  <w:num w:numId="5">
    <w:abstractNumId w:val="5"/>
  </w:num>
  <w:num w:numId="6">
    <w:abstractNumId w:val="2"/>
  </w:num>
  <w:num w:numId="7">
    <w:abstractNumId w:val="34"/>
  </w:num>
  <w:num w:numId="8">
    <w:abstractNumId w:val="14"/>
  </w:num>
  <w:num w:numId="9">
    <w:abstractNumId w:val="21"/>
  </w:num>
  <w:num w:numId="10">
    <w:abstractNumId w:val="32"/>
  </w:num>
  <w:num w:numId="11">
    <w:abstractNumId w:val="29"/>
  </w:num>
  <w:num w:numId="12">
    <w:abstractNumId w:val="27"/>
  </w:num>
  <w:num w:numId="13">
    <w:abstractNumId w:val="10"/>
  </w:num>
  <w:num w:numId="14">
    <w:abstractNumId w:val="1"/>
  </w:num>
  <w:num w:numId="15">
    <w:abstractNumId w:val="37"/>
  </w:num>
  <w:num w:numId="16">
    <w:abstractNumId w:val="9"/>
  </w:num>
  <w:num w:numId="17">
    <w:abstractNumId w:val="15"/>
  </w:num>
  <w:num w:numId="18">
    <w:abstractNumId w:val="35"/>
  </w:num>
  <w:num w:numId="19">
    <w:abstractNumId w:val="17"/>
  </w:num>
  <w:num w:numId="20">
    <w:abstractNumId w:val="28"/>
  </w:num>
  <w:num w:numId="21">
    <w:abstractNumId w:val="36"/>
  </w:num>
  <w:num w:numId="22">
    <w:abstractNumId w:val="26"/>
  </w:num>
  <w:num w:numId="23">
    <w:abstractNumId w:val="3"/>
  </w:num>
  <w:num w:numId="24">
    <w:abstractNumId w:val="16"/>
  </w:num>
  <w:num w:numId="25">
    <w:abstractNumId w:val="38"/>
  </w:num>
  <w:num w:numId="26">
    <w:abstractNumId w:val="30"/>
  </w:num>
  <w:num w:numId="27">
    <w:abstractNumId w:val="0"/>
  </w:num>
  <w:num w:numId="28">
    <w:abstractNumId w:val="22"/>
  </w:num>
  <w:num w:numId="29">
    <w:abstractNumId w:val="7"/>
  </w:num>
  <w:num w:numId="30">
    <w:abstractNumId w:val="13"/>
  </w:num>
  <w:num w:numId="31">
    <w:abstractNumId w:val="42"/>
  </w:num>
  <w:num w:numId="32">
    <w:abstractNumId w:val="39"/>
  </w:num>
  <w:num w:numId="33">
    <w:abstractNumId w:val="33"/>
  </w:num>
  <w:num w:numId="34">
    <w:abstractNumId w:val="24"/>
  </w:num>
  <w:num w:numId="35">
    <w:abstractNumId w:val="8"/>
  </w:num>
  <w:num w:numId="36">
    <w:abstractNumId w:val="12"/>
  </w:num>
  <w:num w:numId="37">
    <w:abstractNumId w:val="41"/>
  </w:num>
  <w:num w:numId="38">
    <w:abstractNumId w:val="6"/>
  </w:num>
  <w:num w:numId="39">
    <w:abstractNumId w:val="40"/>
  </w:num>
  <w:num w:numId="40">
    <w:abstractNumId w:val="19"/>
  </w:num>
  <w:num w:numId="41">
    <w:abstractNumId w:val="4"/>
  </w:num>
  <w:num w:numId="42">
    <w:abstractNumId w:val="2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27E1"/>
    <w:rsid w:val="00097BB9"/>
    <w:rsid w:val="000A20A1"/>
    <w:rsid w:val="000B4B9A"/>
    <w:rsid w:val="000B7BF1"/>
    <w:rsid w:val="000F4C7C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B715C"/>
    <w:rsid w:val="001C0351"/>
    <w:rsid w:val="001C199D"/>
    <w:rsid w:val="001C719D"/>
    <w:rsid w:val="001D42D7"/>
    <w:rsid w:val="001D5708"/>
    <w:rsid w:val="001E5167"/>
    <w:rsid w:val="00202533"/>
    <w:rsid w:val="00214255"/>
    <w:rsid w:val="00215BD9"/>
    <w:rsid w:val="00220F8E"/>
    <w:rsid w:val="00225229"/>
    <w:rsid w:val="00226B06"/>
    <w:rsid w:val="00235E0D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419B"/>
    <w:rsid w:val="002E6EF9"/>
    <w:rsid w:val="002E7966"/>
    <w:rsid w:val="002F4DB7"/>
    <w:rsid w:val="00301AF5"/>
    <w:rsid w:val="00336F42"/>
    <w:rsid w:val="003421A2"/>
    <w:rsid w:val="00351024"/>
    <w:rsid w:val="00355988"/>
    <w:rsid w:val="003564B2"/>
    <w:rsid w:val="00360755"/>
    <w:rsid w:val="0036506D"/>
    <w:rsid w:val="00366C5A"/>
    <w:rsid w:val="00366C5B"/>
    <w:rsid w:val="003678D7"/>
    <w:rsid w:val="00374A2D"/>
    <w:rsid w:val="003A3CDB"/>
    <w:rsid w:val="003B3C70"/>
    <w:rsid w:val="003B3F4F"/>
    <w:rsid w:val="003B5D93"/>
    <w:rsid w:val="003B6F91"/>
    <w:rsid w:val="003D56A0"/>
    <w:rsid w:val="003D5ECD"/>
    <w:rsid w:val="003F6E21"/>
    <w:rsid w:val="003F6EEA"/>
    <w:rsid w:val="00430C21"/>
    <w:rsid w:val="00430EA2"/>
    <w:rsid w:val="00434C02"/>
    <w:rsid w:val="00444ED6"/>
    <w:rsid w:val="00472EDA"/>
    <w:rsid w:val="00494932"/>
    <w:rsid w:val="004E1082"/>
    <w:rsid w:val="004E1FD3"/>
    <w:rsid w:val="004E64F5"/>
    <w:rsid w:val="004E665E"/>
    <w:rsid w:val="004F2D7C"/>
    <w:rsid w:val="004F6638"/>
    <w:rsid w:val="00513289"/>
    <w:rsid w:val="00513D6C"/>
    <w:rsid w:val="00516F5C"/>
    <w:rsid w:val="00520D2E"/>
    <w:rsid w:val="00523549"/>
    <w:rsid w:val="00525A20"/>
    <w:rsid w:val="005270CD"/>
    <w:rsid w:val="00534B01"/>
    <w:rsid w:val="00537272"/>
    <w:rsid w:val="00540F85"/>
    <w:rsid w:val="005445CA"/>
    <w:rsid w:val="00546BE8"/>
    <w:rsid w:val="0055221E"/>
    <w:rsid w:val="00555E25"/>
    <w:rsid w:val="005620B9"/>
    <w:rsid w:val="0056745E"/>
    <w:rsid w:val="00574149"/>
    <w:rsid w:val="005B1685"/>
    <w:rsid w:val="005B473D"/>
    <w:rsid w:val="005C0BC3"/>
    <w:rsid w:val="005D0312"/>
    <w:rsid w:val="005E2E5B"/>
    <w:rsid w:val="005E4401"/>
    <w:rsid w:val="005F5923"/>
    <w:rsid w:val="005F5CA7"/>
    <w:rsid w:val="00602D42"/>
    <w:rsid w:val="006059C5"/>
    <w:rsid w:val="0061119C"/>
    <w:rsid w:val="00625071"/>
    <w:rsid w:val="00631648"/>
    <w:rsid w:val="00642F08"/>
    <w:rsid w:val="006446BB"/>
    <w:rsid w:val="0065073C"/>
    <w:rsid w:val="00651D46"/>
    <w:rsid w:val="006529B9"/>
    <w:rsid w:val="00693D49"/>
    <w:rsid w:val="006A08CD"/>
    <w:rsid w:val="006A1436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1BBD"/>
    <w:rsid w:val="007C5CC8"/>
    <w:rsid w:val="007C769B"/>
    <w:rsid w:val="007D5704"/>
    <w:rsid w:val="007F0E5D"/>
    <w:rsid w:val="007F3351"/>
    <w:rsid w:val="007F59F1"/>
    <w:rsid w:val="00803088"/>
    <w:rsid w:val="00803907"/>
    <w:rsid w:val="00804598"/>
    <w:rsid w:val="00827F08"/>
    <w:rsid w:val="00832E83"/>
    <w:rsid w:val="0084354A"/>
    <w:rsid w:val="00845239"/>
    <w:rsid w:val="008507F9"/>
    <w:rsid w:val="00876DD9"/>
    <w:rsid w:val="00896C7F"/>
    <w:rsid w:val="008A5DAE"/>
    <w:rsid w:val="008C629E"/>
    <w:rsid w:val="008D5CE4"/>
    <w:rsid w:val="008D6BDB"/>
    <w:rsid w:val="008F2E67"/>
    <w:rsid w:val="00902EEE"/>
    <w:rsid w:val="00921733"/>
    <w:rsid w:val="0092618A"/>
    <w:rsid w:val="00930DAF"/>
    <w:rsid w:val="00942BFF"/>
    <w:rsid w:val="009715C4"/>
    <w:rsid w:val="00984027"/>
    <w:rsid w:val="0098728F"/>
    <w:rsid w:val="00995F82"/>
    <w:rsid w:val="009A4C98"/>
    <w:rsid w:val="009C0C06"/>
    <w:rsid w:val="009C4E33"/>
    <w:rsid w:val="009D096B"/>
    <w:rsid w:val="009E1751"/>
    <w:rsid w:val="009E217A"/>
    <w:rsid w:val="009E5BBC"/>
    <w:rsid w:val="009F2EC0"/>
    <w:rsid w:val="00A00D85"/>
    <w:rsid w:val="00A0296F"/>
    <w:rsid w:val="00A1391B"/>
    <w:rsid w:val="00A27C6A"/>
    <w:rsid w:val="00A3558A"/>
    <w:rsid w:val="00A725D6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45CF9"/>
    <w:rsid w:val="00B6319F"/>
    <w:rsid w:val="00B830D4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D7C57"/>
    <w:rsid w:val="00CE3A47"/>
    <w:rsid w:val="00CE50E4"/>
    <w:rsid w:val="00CE7D22"/>
    <w:rsid w:val="00CF3B5C"/>
    <w:rsid w:val="00CF5FAE"/>
    <w:rsid w:val="00D013F7"/>
    <w:rsid w:val="00D2416F"/>
    <w:rsid w:val="00D25CD8"/>
    <w:rsid w:val="00D30B50"/>
    <w:rsid w:val="00D457DE"/>
    <w:rsid w:val="00D551DE"/>
    <w:rsid w:val="00D554D6"/>
    <w:rsid w:val="00D55AF0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C1CDA"/>
    <w:rsid w:val="00DC3B36"/>
    <w:rsid w:val="00DC4825"/>
    <w:rsid w:val="00DC61AB"/>
    <w:rsid w:val="00DE2B99"/>
    <w:rsid w:val="00DE7346"/>
    <w:rsid w:val="00DF3921"/>
    <w:rsid w:val="00DF6F1B"/>
    <w:rsid w:val="00E11511"/>
    <w:rsid w:val="00E237BD"/>
    <w:rsid w:val="00E30733"/>
    <w:rsid w:val="00E339DB"/>
    <w:rsid w:val="00E35CE5"/>
    <w:rsid w:val="00E552F0"/>
    <w:rsid w:val="00E62644"/>
    <w:rsid w:val="00E725E4"/>
    <w:rsid w:val="00E81912"/>
    <w:rsid w:val="00E84F7A"/>
    <w:rsid w:val="00E9005D"/>
    <w:rsid w:val="00EA396D"/>
    <w:rsid w:val="00EA726E"/>
    <w:rsid w:val="00EB29C0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77E6C"/>
    <w:rsid w:val="00F86B51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75A08E-EC31-487C-8792-E2E19A68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F5"/>
  </w:style>
  <w:style w:type="paragraph" w:styleId="1">
    <w:name w:val="heading 1"/>
    <w:basedOn w:val="a"/>
    <w:next w:val="a"/>
    <w:link w:val="10"/>
    <w:uiPriority w:val="9"/>
    <w:qFormat/>
    <w:rsid w:val="00555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D57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D5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D570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6745E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4">
    <w:name w:val="Table Grid"/>
    <w:basedOn w:val="a1"/>
    <w:uiPriority w:val="59"/>
    <w:rsid w:val="00984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consultantplus://offline/ref=990162C965AC0F7759CEAA756312825245DAAFBCE094111E88E232B316E7AB6A2E3FC46CE7906DB350D6210585A48D8AB75F68E24DF8IEpEL" TargetMode="External"/><Relationship Id="rId18" Type="http://schemas.openxmlformats.org/officeDocument/2006/relationships/hyperlink" Target="consultantplus://offline/ref=990162C965AC0F7759CEAA756312825245DAAFBCE094111E88E232B316E7AB6A2E3FC46CE89867B350D6210585A48D8AB75F68E24DF8IEpEL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consultantplus://offline/ref=990162C965AC0F7759CEAA756312825242D9AAB7EE9A111E88E232B316E7AB6A2E3FC46FE0986EBD018C3101CCF38796B04676E753F8EC4BIAp3L" TargetMode="External"/><Relationship Id="rId17" Type="http://schemas.openxmlformats.org/officeDocument/2006/relationships/hyperlink" Target="consultantplus://offline/ref=990162C965AC0F7759CEAA756312825245DAA9BBE59A111E88E232B316E7AB6A3C3F9C63E29F70B8039967508AIAp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0162C965AC0F7759CEAA756312825245DAAFBCE094111E88E232B316E7AB6A2E3FC46CE79C6CB350D6210585A48D8AB75F68E24DF8IEp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90162C965AC0F7759CEAA756312825245DAA9BDE69A111E88E232B316E7AB6A2E3FC46FE0996FB0038C3101CCF38796B04676E753F8EC4BIAp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0162C965AC0F7759CEAA756312825245DAAFBCE094111E88E232B316E7AB6A2E3FC46CE79D6CB350D6210585A48D8AB75F68E24DF8IEpEL" TargetMode="External"/><Relationship Id="rId10" Type="http://schemas.openxmlformats.org/officeDocument/2006/relationships/hyperlink" Target="consultantplus://offline/ref=990162C965AC0F7759CEAA756312825245DAA9BDE69A111E88E232B316E7AB6A2E3FC46FE0916EBB0FD33414DDAB8893A95871FE4FFAEEI4pB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52339" TargetMode="External"/><Relationship Id="rId14" Type="http://schemas.openxmlformats.org/officeDocument/2006/relationships/hyperlink" Target="consultantplus://offline/ref=990162C965AC0F7759CEAA756312825245DAAFBCE094111E88E232B316E7AB6A2E3FC46CE79C6DB350D6210585A48D8AB75F68E24DF8IE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5996-7541-4556-95DE-7F849980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В.В.</dc:creator>
  <cp:lastModifiedBy>Admin</cp:lastModifiedBy>
  <cp:revision>8</cp:revision>
  <cp:lastPrinted>2022-08-16T11:26:00Z</cp:lastPrinted>
  <dcterms:created xsi:type="dcterms:W3CDTF">2021-01-11T10:14:00Z</dcterms:created>
  <dcterms:modified xsi:type="dcterms:W3CDTF">2022-08-16T11:26:00Z</dcterms:modified>
</cp:coreProperties>
</file>